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line="360" w:lineRule="auto"/>
        <w:rPr>
          <w:rFonts w:hint="default" w:ascii="宋体" w:hAnsi="宋体" w:cs="宋体"/>
          <w:b/>
          <w:bCs/>
          <w:color w:val="auto"/>
          <w:sz w:val="44"/>
          <w:szCs w:val="44"/>
          <w:highlight w:val="none"/>
          <w:lang w:val="en-US" w:eastAsia="zh-CN"/>
        </w:rPr>
        <w:outlineLvl w:val="0"/>
      </w:pPr>
      <w:r/>
      <w:bookmarkStart w:id="0" w:name="_Toc31346"/>
      <w:r>
        <w:rPr>
          <w:rFonts w:hint="eastAsia" w:ascii="宋体" w:hAnsi="宋体" w:cs="宋体"/>
          <w:b/>
          <w:bCs/>
          <w:color w:val="auto"/>
          <w:sz w:val="44"/>
          <w:szCs w:val="44"/>
          <w:highlight w:val="none"/>
          <w:lang w:val="en-US" w:eastAsia="zh-CN"/>
        </w:rPr>
        <w:t xml:space="preserve"> </w:t>
      </w:r>
      <w:r/>
    </w:p>
    <w:p>
      <w:pPr>
        <w:jc w:val="center"/>
        <w:pageBreakBefore w:val="0"/>
        <w:spacing w:line="360" w:lineRule="auto"/>
        <w:rPr>
          <w:rFonts w:hint="eastAsia" w:ascii="宋体" w:hAnsi="宋体" w:eastAsia="宋体" w:cs="宋体"/>
          <w:b/>
          <w:spacing w:val="76"/>
          <w:sz w:val="84"/>
          <w:szCs w:val="84"/>
          <w:highlight w:val="none"/>
        </w:rPr>
        <w:outlineLvl w:val="0"/>
      </w:pPr>
      <w:r>
        <w:rPr>
          <w:rFonts w:hint="eastAsia" w:ascii="宋体" w:hAnsi="宋体" w:eastAsia="宋体" w:cs="宋体"/>
          <w:b/>
          <w:spacing w:val="76"/>
          <w:sz w:val="84"/>
          <w:szCs w:val="84"/>
          <w:highlight w:val="none"/>
          <w:lang w:eastAsia="zh-CN"/>
        </w:rPr>
        <w:t xml:space="preserve">竞争性磋商文件</w:t>
      </w:r>
      <w:bookmarkEnd w:id="0"/>
      <w:r/>
      <w:r/>
    </w:p>
    <w:p>
      <w:pPr>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28"/>
        <w:rPr>
          <w:rFonts w:hint="eastAsia" w:ascii="宋体" w:hAnsi="宋体" w:eastAsia="宋体" w:cs="宋体"/>
          <w:color w:val="auto"/>
          <w:sz w:val="30"/>
          <w:szCs w:val="30"/>
          <w:highlight w:val="none"/>
          <w:lang w:eastAsia="zh-CN"/>
        </w:rPr>
      </w:pPr>
      <w:r>
        <w:rPr>
          <w:rFonts w:hint="eastAsia" w:ascii="宋体" w:hAnsi="宋体" w:eastAsia="宋体" w:cs="宋体"/>
          <w:sz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1257935</wp:posOffset>
                </wp:positionH>
                <wp:positionV relativeFrom="paragraph">
                  <wp:posOffset>201295</wp:posOffset>
                </wp:positionV>
                <wp:extent cx="2835910" cy="2835910"/>
                <wp:effectExtent l="0" t="0" r="2540" b="2540"/>
                <wp:wrapNone/>
                <wp:docPr id="5" name="图片 25" descr="58cbaeb80f75cc3bbefaa6ec6890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58cbaeb80f75cc3bbefaa6ec6890024"/>
                        <pic:cNvPicPr>
                          <a:picLocks noChangeAspect="1"/>
                        </pic:cNvPicPr>
                        <pic:nvPr/>
                      </pic:nvPicPr>
                      <pic:blipFill>
                        <a:blip r:embed="rId16"/>
                        <a:stretch/>
                      </pic:blipFill>
                      <pic:spPr bwMode="auto">
                        <a:xfrm>
                          <a:off x="0" y="0"/>
                          <a:ext cx="2835910" cy="28359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99.0pt;mso-position-horizontal:absolute;mso-position-vertical-relative:text;margin-top:15.8pt;mso-position-vertical:absolute;width:223.3pt;height:223.3pt;mso-wrap-distance-left:9.0pt;mso-wrap-distance-top:0.0pt;mso-wrap-distance-right:9.0pt;mso-wrap-distance-bottom:0.0pt;" stroked="false">
                <v:path textboxrect="0,0,0,0"/>
                <v:imagedata r:id="rId16" o:title=""/>
              </v:shape>
            </w:pict>
          </mc:Fallback>
        </mc:AlternateContent>
      </w:r>
      <w:r/>
    </w:p>
    <w:p>
      <w:pPr>
        <w:pStyle w:val="857"/>
        <w:rPr>
          <w:rFonts w:hint="eastAsia"/>
          <w:highlight w:val="none"/>
        </w:rPr>
      </w:pPr>
      <w:r>
        <w:rPr>
          <w:rFonts w:hint="eastAsia"/>
          <w:highlight w:val="none"/>
        </w:rPr>
      </w:r>
      <w:r/>
    </w:p>
    <w:p>
      <w:pPr>
        <w:pStyle w:val="840"/>
        <w:pageBreakBefore w:val="0"/>
        <w:spacing w:line="360" w:lineRule="auto"/>
        <w:rPr>
          <w:rFonts w:hint="eastAsia" w:ascii="宋体" w:hAnsi="宋体" w:eastAsia="宋体" w:cs="宋体"/>
          <w:highlight w:val="none"/>
        </w:rPr>
      </w:pPr>
      <w:r>
        <w:rPr>
          <w:rFonts w:hint="eastAsia" w:ascii="宋体" w:hAnsi="宋体" w:eastAsia="宋体" w:cs="宋体"/>
          <w:highlight w:val="none"/>
        </w:rPr>
      </w:r>
      <w:r/>
    </w:p>
    <w:p>
      <w:pPr>
        <w:pStyle w:val="861"/>
        <w:jc w:val="center"/>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lang w:eastAsia="zh-CN"/>
        </w:rPr>
      </w:r>
      <w:r/>
    </w:p>
    <w:p>
      <w:pPr>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28"/>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857"/>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64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项目名称：</w:t>
      </w:r>
      <w:r>
        <w:rPr>
          <w:rFonts w:hint="eastAsia" w:ascii="宋体" w:hAnsi="宋体" w:cs="宋体"/>
          <w:b w:val="0"/>
          <w:bCs w:val="0"/>
          <w:color w:val="auto"/>
          <w:sz w:val="32"/>
          <w:szCs w:val="32"/>
          <w:highlight w:val="none"/>
          <w:lang w:val="en-US" w:eastAsia="zh-CN"/>
        </w:rPr>
        <w:t xml:space="preserve">睢宁县农产品加工集中区污水管线工程</w:t>
      </w:r>
      <w:r/>
    </w:p>
    <w:p>
      <w:pPr>
        <w:pStyle w:val="842"/>
        <w:ind w:left="0" w:firstLine="640"/>
        <w:spacing w:line="480" w:lineRule="auto"/>
        <w:rPr>
          <w:rFonts w:hint="default"/>
          <w:highlight w:val="none"/>
          <w:lang w:val="en-US" w:eastAsia="zh-CN"/>
        </w:rPr>
      </w:pPr>
      <w:r>
        <w:rPr>
          <w:rFonts w:hint="eastAsia" w:ascii="宋体" w:hAnsi="宋体" w:eastAsia="宋体" w:cs="宋体"/>
          <w:b w:val="0"/>
          <w:bCs w:val="0"/>
          <w:color w:val="auto"/>
          <w:sz w:val="32"/>
          <w:szCs w:val="32"/>
          <w:highlight w:val="none"/>
          <w:lang w:val="en-US" w:eastAsia="zh-CN"/>
        </w:rPr>
        <w:t xml:space="preserve">项目编号：</w:t>
      </w:r>
      <w:r>
        <w:rPr>
          <w:rFonts w:hint="eastAsia" w:ascii="宋体" w:hAnsi="宋体" w:cs="宋体"/>
          <w:b w:val="0"/>
          <w:bCs w:val="0"/>
          <w:color w:val="auto"/>
          <w:sz w:val="32"/>
          <w:szCs w:val="32"/>
          <w:highlight w:val="none"/>
          <w:lang w:val="en-US" w:eastAsia="zh-CN"/>
        </w:rPr>
        <w:t xml:space="preserve">JSZC-320324-JSBD-C2026-0003</w:t>
      </w:r>
      <w:r/>
    </w:p>
    <w:p>
      <w:pPr>
        <w:ind w:firstLine="64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采</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购</w:t>
      </w:r>
      <w:r>
        <w:rPr>
          <w:rFonts w:hint="eastAsia" w:ascii="宋体" w:hAnsi="宋体" w:eastAsia="宋体" w:cs="宋体"/>
          <w:b w:val="0"/>
          <w:bCs w:val="0"/>
          <w:color w:val="auto"/>
          <w:sz w:val="32"/>
          <w:szCs w:val="32"/>
          <w:highlight w:val="none"/>
          <w:lang w:val="en-US" w:eastAsia="zh-CN"/>
        </w:rPr>
        <w:t xml:space="preserve"> </w:t>
      </w:r>
      <w:r>
        <w:rPr>
          <w:rFonts w:hint="eastAsia" w:ascii="宋体" w:hAnsi="宋体" w:eastAsia="宋体" w:cs="宋体"/>
          <w:b w:val="0"/>
          <w:bCs w:val="0"/>
          <w:color w:val="auto"/>
          <w:sz w:val="32"/>
          <w:szCs w:val="32"/>
          <w:highlight w:val="none"/>
          <w:lang w:eastAsia="zh-CN"/>
        </w:rPr>
        <w:t xml:space="preserve">人</w:t>
      </w:r>
      <w:r>
        <w:rPr>
          <w:rFonts w:hint="eastAsia" w:ascii="宋体" w:hAnsi="宋体" w:eastAsia="宋体" w:cs="宋体"/>
          <w:b w:val="0"/>
          <w:bCs w:val="0"/>
          <w:color w:val="auto"/>
          <w:sz w:val="32"/>
          <w:szCs w:val="32"/>
          <w:highlight w:val="none"/>
        </w:rPr>
        <w:t xml:space="preserve">：</w:t>
      </w:r>
      <w:r>
        <w:rPr>
          <w:rFonts w:hint="eastAsia" w:ascii="宋体" w:hAnsi="宋体" w:cs="宋体"/>
          <w:b w:val="0"/>
          <w:bCs w:val="0"/>
          <w:color w:val="auto"/>
          <w:sz w:val="32"/>
          <w:szCs w:val="32"/>
          <w:highlight w:val="none"/>
          <w:lang w:val="en-US" w:eastAsia="zh-CN"/>
        </w:rPr>
        <w:t xml:space="preserve">睢宁县庆安镇人民政府</w:t>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pPr>
      <w:r>
        <w:rPr>
          <w:rFonts w:hint="eastAsia" w:ascii="宋体" w:hAnsi="宋体" w:eastAsia="宋体" w:cs="宋体"/>
          <w:b w:val="0"/>
          <w:bCs w:val="0"/>
          <w:color w:val="auto"/>
          <w:sz w:val="32"/>
          <w:szCs w:val="32"/>
          <w:highlight w:val="none"/>
          <w:lang w:eastAsia="zh-CN"/>
        </w:rPr>
        <w:t xml:space="preserve">采购代理机构：江苏标达建设工程管理有限公司</w:t>
      </w:r>
      <w:bookmarkStart w:id="1" w:name="_Toc3918"/>
      <w:r/>
      <w:r/>
    </w:p>
    <w:p>
      <w:pPr>
        <w:ind w:firstLine="2880"/>
        <w:jc w:val="both"/>
        <w:pageBreakBefore w:val="0"/>
        <w:spacing w:line="480" w:lineRule="auto"/>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highlight w:val="none"/>
          <w:lang w:eastAsia="zh-CN"/>
        </w:rPr>
        <w:t xml:space="preserve">二〇二</w:t>
      </w:r>
      <w:r>
        <w:rPr>
          <w:rFonts w:hint="eastAsia" w:ascii="宋体" w:hAnsi="宋体" w:cs="宋体"/>
          <w:b w:val="0"/>
          <w:bCs w:val="0"/>
          <w:color w:val="auto"/>
          <w:sz w:val="32"/>
          <w:szCs w:val="32"/>
          <w:highlight w:val="none"/>
          <w:lang w:val="en-US" w:eastAsia="zh-CN"/>
        </w:rPr>
        <w:t xml:space="preserve">六</w:t>
      </w:r>
      <w:r>
        <w:rPr>
          <w:rFonts w:hint="eastAsia" w:ascii="宋体" w:hAnsi="宋体" w:eastAsia="宋体" w:cs="宋体"/>
          <w:b w:val="0"/>
          <w:bCs w:val="0"/>
          <w:color w:val="auto"/>
          <w:sz w:val="32"/>
          <w:szCs w:val="32"/>
          <w:highlight w:val="none"/>
          <w:lang w:eastAsia="zh-CN"/>
        </w:rPr>
        <w:t xml:space="preserve">年</w:t>
      </w:r>
      <w:r>
        <w:rPr>
          <w:rFonts w:hint="eastAsia" w:ascii="宋体" w:hAnsi="宋体" w:cs="宋体"/>
          <w:b w:val="0"/>
          <w:bCs w:val="0"/>
          <w:color w:val="auto"/>
          <w:sz w:val="32"/>
          <w:szCs w:val="32"/>
          <w:highlight w:val="none"/>
          <w:lang w:val="en-US" w:eastAsia="zh-CN"/>
        </w:rPr>
        <w:t xml:space="preserve">五</w:t>
      </w:r>
      <w:r>
        <w:rPr>
          <w:rFonts w:hint="eastAsia" w:ascii="宋体" w:hAnsi="宋体" w:cs="宋体"/>
          <w:b w:val="0"/>
          <w:bCs w:val="0"/>
          <w:color w:val="auto"/>
          <w:sz w:val="32"/>
          <w:szCs w:val="32"/>
          <w:highlight w:val="none"/>
          <w:lang w:val="en-US" w:eastAsia="zh-CN"/>
        </w:rPr>
      </w:r>
      <w:r>
        <w:rPr>
          <w:rFonts w:hint="eastAsia" w:ascii="宋体" w:hAnsi="宋体" w:eastAsia="宋体" w:cs="宋体"/>
          <w:b w:val="0"/>
          <w:bCs w:val="0"/>
          <w:color w:val="auto"/>
          <w:sz w:val="32"/>
          <w:szCs w:val="32"/>
          <w:highlight w:val="none"/>
          <w:lang w:val="en-US" w:eastAsia="zh-CN"/>
        </w:rPr>
        <w:t xml:space="preserve">月</w:t>
      </w:r>
      <w:bookmarkEnd w:id="1"/>
      <w:r/>
      <w:r/>
    </w:p>
    <w:p>
      <w:pPr>
        <w:ind w:firstLine="640"/>
        <w:jc w:val="both"/>
        <w:pageBreakBefore w:val="0"/>
        <w:spacing w:line="480" w:lineRule="auto"/>
        <w:rPr>
          <w:rFonts w:hint="eastAsia" w:ascii="宋体" w:hAnsi="宋体" w:eastAsia="宋体" w:cs="宋体"/>
          <w:b w:val="0"/>
          <w:bCs w:val="0"/>
          <w:color w:val="auto"/>
          <w:sz w:val="32"/>
          <w:szCs w:val="32"/>
          <w:highlight w:val="none"/>
          <w:lang w:eastAsia="zh-CN"/>
        </w:rPr>
        <w:sectPr>
          <w:footnotePr/>
          <w:endnotePr/>
          <w:type w:val="nextPage"/>
          <w:pgSz w:w="11906" w:h="16838" w:orient="portrait"/>
          <w:pgMar w:top="1440" w:right="1800" w:bottom="1440" w:left="1800" w:header="851" w:footer="992" w:gutter="0"/>
          <w:pgNumType w:start="1"/>
          <w:cols w:num="1" w:sep="0" w:space="425" w:equalWidth="1"/>
          <w:docGrid w:linePitch="360"/>
        </w:sectPr>
      </w:pPr>
      <w:r/>
      <w:bookmarkStart w:id="2" w:name="_Toc32671"/>
      <w:r/>
      <w:bookmarkEnd w:id="2"/>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竞争性磋商文件</w:t>
      </w:r>
      <w:r/>
    </w:p>
    <w:p>
      <w:pPr>
        <w:keepLines w:val="0"/>
        <w:keepNext w:val="0"/>
        <w:pageBreakBefore w:val="0"/>
        <w:spacing w:line="360" w:lineRule="auto"/>
        <w:widowControl w:val="off"/>
        <w:tabs>
          <w:tab w:val="left" w:pos="3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按照《中华人民共和国政府采购法》、《中华人民共和国政府采购法实施条例》及《政府采购竞争性磋商采购方式管理暂行办法》的规定，本公司对</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eastAsia="zh-CN"/>
        </w:rPr>
        <w:t xml:space="preserve">睢宁县农产品加工集中区污水管线工程</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采取竞争性磋商采购方式进行采购，通过发布公告的方式邀请符合相应资格条件的供应商参与竞争性磋商采购活动。如贵单位有意参与，请按以下</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要求参加磋商。</w:t>
      </w:r>
      <w:r>
        <w:rPr>
          <w:rFonts w:hint="eastAsia" w:ascii="宋体" w:hAnsi="宋体" w:eastAsia="宋体" w:cs="宋体"/>
          <w:color w:val="auto"/>
          <w:sz w:val="24"/>
          <w:szCs w:val="24"/>
          <w:highlight w:val="none"/>
          <w:lang w:val="en-US" w:eastAsia="zh-CN"/>
        </w:rPr>
        <w:t xml:space="preserve">    </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第一章 项目说明</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采</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购</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人：</w:t>
      </w:r>
      <w:r>
        <w:rPr>
          <w:rFonts w:hint="eastAsia" w:ascii="宋体" w:hAnsi="宋体" w:cs="宋体"/>
          <w:color w:val="auto"/>
          <w:sz w:val="24"/>
          <w:szCs w:val="24"/>
          <w:highlight w:val="none"/>
          <w:lang w:eastAsia="zh-CN"/>
        </w:rPr>
        <w:t xml:space="preserve">睢宁县庆安镇人民政府</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二、项目名称：</w:t>
      </w:r>
      <w:r>
        <w:rPr>
          <w:rFonts w:hint="eastAsia" w:ascii="宋体" w:hAnsi="宋体" w:cs="宋体"/>
          <w:color w:val="auto"/>
          <w:sz w:val="24"/>
          <w:szCs w:val="24"/>
          <w:highlight w:val="none"/>
          <w:lang w:eastAsia="zh-CN"/>
        </w:rPr>
        <w:t xml:space="preserve">睢宁县农产品加工集中区污水管线工程</w:t>
      </w:r>
      <w:r/>
    </w:p>
    <w:p>
      <w:pP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JSZC-320324-JSBD-C2026-0003 </w:t>
      </w:r>
      <w:r/>
    </w:p>
    <w:p>
      <w:pPr>
        <w:ind w:right="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四、采购邀请：通过发布公告的方式邀请符合相应资格条件的供应商参与竞争性磋商采购活动。</w:t>
      </w:r>
      <w:r/>
    </w:p>
    <w:p>
      <w:pPr>
        <w:ind w:right="0"/>
        <w:jc w:val="both"/>
        <w:keepLines w:val="0"/>
        <w:keepNext w:val="0"/>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五、采购方式：本项目采用竞争性磋商采购方式。</w:t>
      </w:r>
      <w:r/>
    </w:p>
    <w:p>
      <w:pPr>
        <w:pStyle w:val="828"/>
        <w:ind w:firstLine="480"/>
        <w:spacing w:line="360" w:lineRule="auto"/>
        <w:rPr>
          <w:rFonts w:hint="eastAsia" w:ascii="宋体" w:hAnsi="宋体" w:eastAsia="宋体" w:cs="宋体"/>
          <w:highlight w:val="none"/>
        </w:rPr>
      </w:pPr>
      <w:r>
        <w:rPr>
          <w:rFonts w:hint="eastAsia" w:ascii="宋体" w:hAnsi="宋体" w:eastAsia="宋体" w:cs="宋体"/>
          <w:color w:val="000000"/>
          <w:sz w:val="24"/>
          <w:highlight w:val="none"/>
        </w:rPr>
        <w:t xml:space="preserve">采购人确定的采购项目属性：</w:t>
      </w:r>
      <w:r>
        <w:rPr>
          <w:rFonts w:hint="eastAsia" w:ascii="宋体" w:hAnsi="宋体" w:eastAsia="宋体" w:cs="宋体"/>
          <w:b w:val="0"/>
          <w:bCs/>
          <w:color w:val="000000"/>
          <w:sz w:val="24"/>
          <w:highlight w:val="none"/>
          <w:u w:val="single"/>
        </w:rPr>
        <w:t xml:space="preserve">工程</w:t>
      </w:r>
      <w:r>
        <w:rPr>
          <w:rFonts w:hint="eastAsia" w:ascii="宋体" w:hAnsi="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rPr>
        <w:t xml:space="preserve">。</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六、供应商资格条件：</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1、满足《中华人民共和国政府采购法》第二十二条规定；</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2、落实政府采购政策需满足的资格要求：此项目属于专门面向中小微企业采购的项目，供应商应为中小微企业、监狱企业、残疾人福利性单位。</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3、本项目的特定资格要求：</w:t>
      </w:r>
      <w:r/>
    </w:p>
    <w:p>
      <w:pPr>
        <w:jc w:val="left"/>
        <w:keepLines w:val="0"/>
        <w:keepNext w:val="0"/>
        <w:pageBreakBefore w:val="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且无在建工程</w:t>
      </w:r>
      <w:r>
        <w:rPr>
          <w:rFonts w:hint="eastAsia" w:ascii="宋体" w:hAnsi="宋体" w:eastAsia="宋体" w:cs="宋体"/>
          <w:b w:val="0"/>
          <w:bCs/>
          <w:color w:val="000000"/>
          <w:sz w:val="24"/>
          <w:highlight w:val="none"/>
        </w:rPr>
        <w:t xml:space="preserve">(</w:t>
      </w:r>
      <w:r>
        <w:rPr>
          <w:rFonts w:hint="eastAsia" w:ascii="宋体" w:hAnsi="宋体" w:cs="宋体"/>
          <w:b w:val="0"/>
          <w:bCs/>
          <w:color w:val="000000"/>
          <w:sz w:val="24"/>
          <w:highlight w:val="none"/>
          <w:lang w:eastAsia="zh-CN"/>
        </w:rPr>
        <w:t xml:space="preserve">提供</w:t>
      </w:r>
      <w:r>
        <w:rPr>
          <w:rFonts w:hint="eastAsia" w:ascii="宋体" w:hAnsi="宋体" w:eastAsia="宋体" w:cs="宋体"/>
          <w:b w:val="0"/>
          <w:bCs/>
          <w:color w:val="000000"/>
          <w:sz w:val="24"/>
          <w:highlight w:val="none"/>
        </w:rPr>
        <w:t xml:space="preserve">承诺书</w:t>
      </w:r>
      <w:r>
        <w:rPr>
          <w:rFonts w:hint="eastAsia" w:ascii="宋体" w:hAnsi="宋体" w:cs="宋体"/>
          <w:b w:val="0"/>
          <w:bCs/>
          <w:color w:val="000000"/>
          <w:sz w:val="24"/>
          <w:highlight w:val="none"/>
          <w:lang w:eastAsia="zh-CN"/>
        </w:rPr>
        <w:t xml:space="preserve">，</w:t>
      </w:r>
      <w:r>
        <w:rPr>
          <w:rFonts w:hint="eastAsia" w:ascii="宋体" w:hAnsi="宋体" w:eastAsia="宋体" w:cs="宋体"/>
          <w:b w:val="0"/>
          <w:bCs/>
          <w:color w:val="000000"/>
          <w:sz w:val="24"/>
          <w:highlight w:val="none"/>
        </w:rPr>
        <w:t xml:space="preserve">格式自拟）</w:t>
      </w:r>
      <w:r>
        <w:rPr>
          <w:rFonts w:hint="eastAsia" w:ascii="宋体" w:hAnsi="宋体" w:eastAsia="宋体" w:cs="宋体"/>
          <w:color w:val="auto"/>
          <w:sz w:val="24"/>
          <w:szCs w:val="24"/>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七、采购预算（采购项目预算金额）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八、采购需求：见《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》附件2、《项目要求（采购需求）》</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w:t>
      </w:r>
      <w:r>
        <w:rPr>
          <w:rFonts w:hint="eastAsia" w:ascii="宋体" w:hAnsi="宋体" w:eastAsia="宋体" w:cs="宋体"/>
          <w:color w:val="auto"/>
          <w:sz w:val="24"/>
          <w:szCs w:val="24"/>
          <w:highlight w:val="none"/>
          <w:lang w:eastAsia="zh-CN"/>
        </w:rPr>
        <w:t xml:space="preserve">合同文件</w:t>
      </w: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十、报价要求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1、供应商报价为要约，</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无承诺表示时视为未成交，</w:t>
      </w:r>
      <w:r>
        <w:rPr>
          <w:rFonts w:hint="eastAsia" w:ascii="宋体" w:hAnsi="宋体" w:eastAsia="宋体" w:cs="宋体"/>
          <w:color w:val="auto"/>
          <w:sz w:val="24"/>
          <w:szCs w:val="24"/>
          <w:highlight w:val="none"/>
          <w:lang w:eastAsia="zh-CN"/>
        </w:rPr>
        <w:t xml:space="preserve">江苏标达建设工程管理有限公司</w:t>
      </w:r>
      <w:r>
        <w:rPr>
          <w:rFonts w:hint="eastAsia" w:ascii="宋体" w:hAnsi="宋体" w:eastAsia="宋体" w:cs="宋体"/>
          <w:color w:val="auto"/>
          <w:sz w:val="24"/>
          <w:szCs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第二章 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十一、供应商提交磋商保证金</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1、磋商保证金交纳数额和形式：不需交纳。</w:t>
      </w:r>
      <w:r/>
    </w:p>
    <w:p>
      <w:pPr>
        <w:ind w:left="0" w:right="0" w:firstLine="0"/>
        <w:jc w:val="center"/>
        <w:keepLines w:val="0"/>
        <w:keepNext w:val="0"/>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第三章 响应文件</w:t>
      </w:r>
      <w:r/>
    </w:p>
    <w:p>
      <w:pPr>
        <w:ind w:left="0" w:right="0" w:firstLine="480"/>
        <w:jc w:val="both"/>
        <w:keepLines w:val="0"/>
        <w:keepNext w:val="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十二、提交响应文件要求</w:t>
      </w:r>
      <w:r/>
    </w:p>
    <w:p>
      <w:pPr>
        <w:pStyle w:val="831"/>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因“苏采云”系统导致解密失败的除外</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的供应商，响应无效。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CA，省内各地区办理的“苏采云”系统下的</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CA全省通用。“CA数字证书”的办理方法详见“徐州政府采购网-业务工作-快速服务-下载专区”中《江苏省政府采购（供应商）</w:t>
      </w:r>
      <w:r>
        <w:rPr>
          <w:rFonts w:hint="eastAsia" w:ascii="宋体" w:hAnsi="宋体" w:cs="宋体"/>
          <w:color w:val="auto"/>
          <w:sz w:val="24"/>
          <w:highlight w:val="none"/>
          <w:lang w:eastAsia="zh-CN"/>
        </w:rPr>
        <w:t xml:space="preserve">政务</w:t>
      </w:r>
      <w:r>
        <w:rPr>
          <w:rFonts w:hint="eastAsia" w:ascii="宋体" w:hAnsi="宋体" w:cs="宋体"/>
          <w:color w:val="auto"/>
          <w:sz w:val="24"/>
          <w:highlight w:val="none"/>
        </w:rPr>
        <w:t xml:space="preserve">CA数字证书及电子签章办理指南》。</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"http://jszfcg.jsczt.cn/"</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；或进入徐州政府采购网（网址：https://czj.xz.gov.cn/zfcg/）--苏采云--</w:t>
      </w:r>
      <w:r>
        <w:rPr>
          <w:rFonts w:hint="eastAsia" w:ascii="宋体" w:hAnsi="宋体" w:cs="宋体"/>
          <w:color w:val="auto"/>
          <w:sz w:val="24"/>
          <w:highlight w:val="none"/>
          <w:lang w:eastAsia="zh-CN"/>
        </w:rPr>
        <w:t xml:space="preserve">登录入口</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进入系统），按照要求通过互联网方式提交首次响应文件。</w:t>
      </w:r>
      <w:r/>
    </w:p>
    <w:p>
      <w:pPr>
        <w:pStyle w:val="831"/>
        <w:ind w:firstLine="482"/>
        <w:keepLines w:val="0"/>
        <w:keepNext w:val="0"/>
        <w:pageBreakBefore w:val="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“苏采云”系统使用要求：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1.使用谷歌浏览器参与不见面开标及磋商环节。</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2.电脑需提前准备好麦克风、音响，摄像头，提前检查保证能够正常使用。</w:t>
      </w:r>
      <w:r/>
    </w:p>
    <w:p>
      <w:pPr>
        <w:pStyle w:val="831"/>
        <w:ind w:firstLine="482"/>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3.操作系统至少win7以上，建议使用win10操作系统。</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（二）首次响应文件提交的截止时间</w:t>
      </w:r>
      <w:r>
        <w:rPr>
          <w:rFonts w:hint="eastAsia" w:ascii="宋体" w:hAnsi="宋体" w:eastAsia="宋体" w:cs="宋体"/>
          <w:b/>
          <w:color w:val="000000"/>
          <w:sz w:val="24"/>
          <w:highlight w:val="none"/>
        </w:rPr>
        <w:t xml:space="preserve">：</w:t>
      </w:r>
      <w:r>
        <w:rPr>
          <w:rFonts w:hint="eastAsia" w:ascii="宋体" w:hAnsi="宋体" w:cs="宋体"/>
          <w:b/>
          <w:color w:val="000000"/>
          <w:sz w:val="24"/>
          <w:highlight w:val="none"/>
          <w:lang w:eastAsia="zh-CN"/>
        </w:rPr>
        <w:t xml:space="preserve">2026年6月4日09:00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在截止时间后提交的首次响应文件为无效文件，将被拒收。</w:t>
      </w:r>
      <w:r>
        <w:rPr>
          <w:highlight w:val="none"/>
        </w:rPr>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（三）首次响应文件提交时间、地点：</w:t>
      </w:r>
      <w:r>
        <w:rPr>
          <w:highlight w:val="none"/>
        </w:rPr>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首次响应文件提交的截止时间：</w:t>
      </w:r>
      <w:r>
        <w:rPr>
          <w:rFonts w:hint="eastAsia" w:ascii="宋体" w:hAnsi="宋体" w:cs="宋体"/>
          <w:b/>
          <w:bCs/>
          <w:sz w:val="24"/>
          <w:szCs w:val="24"/>
          <w:highlight w:val="none"/>
          <w:lang w:eastAsia="zh-CN"/>
        </w:rPr>
        <w:t xml:space="preserve">2026年6月4日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0前。</w:t>
      </w:r>
      <w:r>
        <w:rPr>
          <w:highlight w:val="none"/>
        </w:rPr>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Cs/>
          <w:sz w:val="24"/>
          <w:szCs w:val="24"/>
          <w:highlight w:val="none"/>
        </w:rPr>
        <w:t xml:space="preserve">提交首次响应文件地点：“苏采云”系统（网址：http://jszfcg.jsczt.cn/）“开标大厅”或进入徐州政府采购网(网址:https://czj.xz.gov.cn/zfcg/)首页，点击“苏采云”进入系统。</w:t>
      </w:r>
      <w:r>
        <w:rPr>
          <w:highlight w:val="none"/>
        </w:rPr>
      </w:r>
      <w:r/>
    </w:p>
    <w:p>
      <w:pPr>
        <w:pStyle w:val="831"/>
        <w:ind w:firstLine="482"/>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首次响应文件开启时间：</w:t>
      </w:r>
      <w:r>
        <w:rPr>
          <w:rFonts w:hint="eastAsia" w:ascii="宋体" w:hAnsi="宋体" w:cs="宋体"/>
          <w:b/>
          <w:bCs/>
          <w:sz w:val="24"/>
          <w:szCs w:val="24"/>
          <w:highlight w:val="none"/>
          <w:lang w:eastAsia="zh-CN"/>
        </w:rPr>
        <w:t xml:space="preserve">2026年6月4日</w:t>
      </w:r>
      <w:r>
        <w:rPr>
          <w:rFonts w:hint="eastAsia" w:ascii="宋体" w:hAnsi="宋体" w:eastAsia="宋体" w:cs="宋体"/>
          <w:b/>
          <w:bCs/>
          <w:sz w:val="24"/>
          <w:szCs w:val="24"/>
          <w:highlight w:val="none"/>
          <w:lang w:eastAsia="zh-CN"/>
        </w:rPr>
        <w:t xml:space="preserve">北京时间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0</w:t>
      </w:r>
      <w:r>
        <w:rPr>
          <w:rFonts w:hint="eastAsia" w:ascii="宋体" w:hAnsi="宋体" w:eastAsia="宋体" w:cs="宋体"/>
          <w:b/>
          <w:bCs/>
          <w:sz w:val="24"/>
          <w:szCs w:val="24"/>
          <w:highlight w:val="none"/>
          <w:lang w:val="en-US" w:eastAsia="zh-CN"/>
        </w:rPr>
        <w:t xml:space="preserve">0</w:t>
      </w:r>
      <w:r>
        <w:rPr>
          <w:rFonts w:hint="eastAsia" w:ascii="宋体" w:hAnsi="宋体" w:eastAsia="宋体" w:cs="宋体"/>
          <w:b/>
          <w:bCs/>
          <w:sz w:val="24"/>
          <w:szCs w:val="24"/>
          <w:highlight w:val="none"/>
        </w:rPr>
        <w:t xml:space="preserve">。</w:t>
      </w:r>
      <w:r/>
    </w:p>
    <w:p>
      <w:pPr>
        <w:pStyle w:val="83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bCs/>
          <w:sz w:val="24"/>
          <w:szCs w:val="24"/>
          <w:highlight w:val="none"/>
        </w:rPr>
        <w:t xml:space="preserve">首次响应文件开启地点：“苏采云”系统（网址：http://jszfcg.jsczt.cn/）“开标大厅”或进入徐州政府采购网(网址:https://czj.xz.gov.cn/zfcg/)首页，点击“苏采云”进入系统。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bCs/>
          <w:sz w:val="24"/>
          <w:szCs w:val="24"/>
          <w:highlight w:val="none"/>
          <w:lang w:eastAsia="zh-CN"/>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不接受不按要求</w:t>
      </w:r>
      <w:r>
        <w:rPr>
          <w:rFonts w:hint="eastAsia" w:ascii="宋体" w:hAnsi="宋体" w:eastAsia="宋体" w:cs="宋体"/>
          <w:bCs/>
          <w:sz w:val="24"/>
          <w:szCs w:val="24"/>
          <w:highlight w:val="none"/>
          <w:lang w:eastAsia="zh-CN"/>
        </w:rPr>
        <w:t xml:space="preserve">加盖电子签章</w:t>
      </w:r>
      <w:r>
        <w:rPr>
          <w:rFonts w:hint="eastAsia" w:ascii="宋体" w:hAnsi="宋体" w:eastAsia="宋体" w:cs="宋体"/>
          <w:bCs/>
          <w:sz w:val="24"/>
          <w:szCs w:val="24"/>
          <w:highlight w:val="none"/>
        </w:rPr>
        <w:t xml:space="preserve">（电子签章）的首次响应文件。电子签章相关要求见“苏采云”系统。</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val="0"/>
          <w:sz w:val="24"/>
          <w:szCs w:val="24"/>
          <w:highlight w:val="none"/>
        </w:rPr>
        <w:t xml:space="preserve">开启时间后30分钟内，</w:t>
      </w:r>
      <w:r>
        <w:rPr>
          <w:rFonts w:hint="eastAsia" w:ascii="宋体" w:hAnsi="宋体" w:eastAsia="宋体" w:cs="宋体"/>
          <w:bCs/>
          <w:sz w:val="24"/>
          <w:szCs w:val="24"/>
          <w:highlight w:val="none"/>
        </w:rPr>
        <w:t xml:space="preserve">通过“苏采云”系统（使用“CA数字证书”）解密。</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采购文件（后缀名为“.kedt”）、供应商操作手册及政府采购客户端工具可通过“苏采云”系统（网址：</w:t>
      </w:r>
      <w:r>
        <w:rPr>
          <w:rFonts w:hint="eastAsia" w:ascii="宋体" w:hAnsi="宋体" w:eastAsia="宋体" w:cs="宋体"/>
          <w:bCs/>
          <w:sz w:val="24"/>
          <w:szCs w:val="24"/>
          <w:highlight w:val="none"/>
        </w:rPr>
        <w:fldChar w:fldCharType="begin"/>
      </w:r>
      <w:r>
        <w:rPr>
          <w:rFonts w:hint="eastAsia" w:ascii="宋体" w:hAnsi="宋体" w:eastAsia="宋体" w:cs="宋体"/>
          <w:bCs/>
          <w:sz w:val="24"/>
          <w:szCs w:val="24"/>
          <w:highlight w:val="none"/>
        </w:rPr>
        <w:instrText xml:space="preserve">HYPERLINK "http://jszfcg.jsczt.cn/"</w:instrText>
      </w:r>
      <w:r>
        <w:rPr>
          <w:rFonts w:hint="eastAsia" w:ascii="宋体" w:hAnsi="宋体" w:eastAsia="宋体" w:cs="宋体"/>
          <w:bCs/>
          <w:sz w:val="24"/>
          <w:szCs w:val="24"/>
          <w:highlight w:val="none"/>
        </w:rPr>
        <w:fldChar w:fldCharType="separate"/>
      </w:r>
      <w:r>
        <w:rPr>
          <w:rFonts w:hint="eastAsia" w:ascii="宋体" w:hAnsi="宋体" w:eastAsia="宋体" w:cs="宋体"/>
          <w:bCs/>
          <w:sz w:val="24"/>
          <w:szCs w:val="24"/>
          <w:highlight w:val="none"/>
        </w:rPr>
        <w:t xml:space="preserve">http://jszfcg.jsczt.cn/</w:t>
      </w:r>
      <w:r>
        <w:rPr>
          <w:rFonts w:hint="eastAsia" w:ascii="宋体" w:hAnsi="宋体" w:eastAsia="宋体" w:cs="宋体"/>
          <w:bCs/>
          <w:sz w:val="24"/>
          <w:szCs w:val="24"/>
          <w:highlight w:val="none"/>
        </w:rPr>
        <w:fldChar w:fldCharType="end"/>
      </w:r>
      <w:r>
        <w:rPr>
          <w:rFonts w:hint="eastAsia" w:ascii="宋体" w:hAnsi="宋体" w:eastAsia="宋体" w:cs="宋体"/>
          <w:bCs/>
          <w:sz w:val="24"/>
          <w:szCs w:val="24"/>
          <w:highlight w:val="none"/>
        </w:rPr>
        <w:t xml:space="preserve">）--已报名项目--报名详情页面内相应链接进行下载；</w:t>
      </w:r>
      <w:r>
        <w:rPr>
          <w:rFonts w:hint="eastAsia" w:ascii="宋体" w:hAnsi="宋体" w:eastAsia="宋体" w:cs="宋体"/>
          <w:bCs/>
          <w:sz w:val="24"/>
          <w:szCs w:val="24"/>
          <w:highlight w:val="none"/>
          <w:lang w:val="en-US" w:eastAsia="zh-CN"/>
        </w:rPr>
        <w:t xml:space="preserve">供应商操作手册及政府采购客户端工具也可通过徐州政府采购网--办事指南--相关服务--资料下载，进行下载</w:t>
      </w:r>
      <w:r>
        <w:rPr>
          <w:rFonts w:hint="eastAsia" w:ascii="宋体" w:hAnsi="宋体" w:eastAsia="宋体" w:cs="宋体"/>
          <w:bCs/>
          <w:sz w:val="24"/>
          <w:szCs w:val="24"/>
          <w:highlight w:val="none"/>
        </w:rPr>
        <w:t xml:space="preserve">。</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相关说明: 供应商在“苏采云”系统中提交首次响应文件的时间即为数据电文（响应文件，下同）的发送时间和接收时间。</w:t>
      </w:r>
      <w:r/>
    </w:p>
    <w:p>
      <w:pPr>
        <w:pStyle w:val="831"/>
        <w:ind w:firstLine="482"/>
        <w:jc w:val="left"/>
        <w:keepLines w:val="0"/>
        <w:keepNext w:val="0"/>
        <w:pageBreakBefore w:val="0"/>
        <w:spacing w:line="360" w:lineRule="auto"/>
        <w:widowControl/>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有下列情形之一的，其投标无效：</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电子响应文件未按规定期限提交的；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电子响应文件未按磋商文件要求签章的；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3</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供应商未在规定时间内解密电子响应文件的；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4</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供应商的法定代表人授权代表，无法定代表人授权委托书的；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不具备磋商文件中规定的资格要求或未按磋商文件规定的要求提供资格、资信证明文件的； </w:t>
      </w:r>
      <w:r/>
    </w:p>
    <w:p>
      <w:pPr>
        <w:ind w:left="2" w:right="29" w:firstLine="480"/>
        <w:jc w:val="both"/>
        <w:spacing w:line="360" w:lineRule="auto"/>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val="en-US" w:eastAsia="zh-CN"/>
        </w:rPr>
        <w:t xml:space="preserve">. 未提供项目负责人无在建承诺和无其他单位（含个体）任职承诺书的；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7</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被列入“信用中国”网站（www.creditchina.gov.cn）失信被执行人、重大税收违法案件当事人名单、政府采购严重违法失信行为记录名单的；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8</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响应文件未按磋商文件规定的内容和要求填写的；没有在系统指定位置上传对应文件、材料的；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9</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响应文件含有采购人不能接受的附加条件的；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10</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不同供应商委托同一单位或者个人办理磋商事宜的；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11</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项目磋商报价超过本项目（采购包）预算或最高限价的；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响应文件中已标价工程量清单与磋商文件明确列出的不可竞争费用项目或费率或计算基础不一致的；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3. </w:t>
      </w:r>
      <w:r>
        <w:rPr>
          <w:rFonts w:hint="eastAsia" w:ascii="宋体" w:hAnsi="宋体" w:eastAsia="宋体" w:cs="宋体"/>
          <w:b w:val="0"/>
          <w:bCs w:val="0"/>
          <w:sz w:val="24"/>
        </w:rPr>
        <w:t xml:space="preserve">响应文件的已标价工程量清单与磋商文件提供的工程量清单中的项目编码、项目名称、项目特征、计量单位、工程量不一致的；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4. </w:t>
      </w:r>
      <w:r>
        <w:rPr>
          <w:rFonts w:hint="eastAsia" w:ascii="宋体" w:hAnsi="宋体" w:eastAsia="宋体" w:cs="宋体"/>
          <w:b w:val="0"/>
          <w:bCs w:val="0"/>
          <w:sz w:val="24"/>
        </w:rPr>
        <w:t xml:space="preserve">响应文件内容不全或不符合磋商文件中规定的其它实质性要求的；</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15</w:t>
      </w:r>
      <w:r>
        <w:rPr>
          <w:rFonts w:hint="eastAsia" w:ascii="宋体" w:hAnsi="宋体" w:eastAsia="宋体" w:cs="宋体"/>
          <w:b w:val="0"/>
          <w:bCs w:val="0"/>
          <w:sz w:val="24"/>
          <w:lang w:val="en-US" w:eastAsia="zh-CN"/>
        </w:rPr>
        <w:t xml:space="preserve">. </w:t>
      </w:r>
      <w:r>
        <w:rPr>
          <w:rFonts w:hint="eastAsia" w:ascii="宋体" w:hAnsi="宋体" w:eastAsia="宋体" w:cs="宋体"/>
          <w:b w:val="0"/>
          <w:bCs w:val="0"/>
          <w:sz w:val="24"/>
        </w:rPr>
        <w:t xml:space="preserve">磋商小组认定供应商的报价明显低于其他通过符合性审查供应商的报价，有可能影响产品质量或者不能诚信履约，且供应商不能应磋商小组要求在评</w:t>
      </w:r>
      <w:r>
        <w:rPr>
          <w:rFonts w:hint="eastAsia" w:ascii="宋体" w:hAnsi="宋体" w:eastAsia="宋体" w:cs="宋体"/>
          <w:b w:val="0"/>
          <w:bCs w:val="0"/>
          <w:sz w:val="24"/>
          <w:lang w:val="en-US" w:eastAsia="zh-CN"/>
        </w:rPr>
        <w:t xml:space="preserve">审</w:t>
      </w:r>
      <w:r>
        <w:rPr>
          <w:rFonts w:hint="eastAsia" w:ascii="宋体" w:hAnsi="宋体" w:eastAsia="宋体" w:cs="宋体"/>
          <w:b w:val="0"/>
          <w:bCs w:val="0"/>
          <w:sz w:val="24"/>
        </w:rPr>
        <w:t xml:space="preserve">现场合理的时间内提供书面说明（必要时磋商小组可要求供应商提交相关证明材料）证明其报价合理性的； </w:t>
      </w:r>
      <w:r/>
    </w:p>
    <w:p>
      <w:pPr>
        <w:ind w:left="2" w:right="29" w:firstLine="480"/>
        <w:jc w:val="both"/>
        <w:spacing w:line="360" w:lineRule="auto"/>
        <w:rPr>
          <w:rFonts w:hint="eastAsia" w:ascii="宋体" w:hAnsi="宋体" w:eastAsia="宋体" w:cs="宋体"/>
          <w:b w:val="0"/>
          <w:bCs w:val="0"/>
          <w:sz w:val="24"/>
        </w:rPr>
      </w:pPr>
      <w:r>
        <w:rPr>
          <w:rFonts w:hint="eastAsia" w:ascii="宋体" w:hAnsi="宋体" w:eastAsia="宋体" w:cs="宋体"/>
          <w:b w:val="0"/>
          <w:bCs w:val="0"/>
          <w:sz w:val="24"/>
        </w:rPr>
        <w:t xml:space="preserve"> </w:t>
      </w:r>
      <w:r>
        <w:rPr>
          <w:rFonts w:hint="eastAsia" w:ascii="宋体" w:hAnsi="宋体" w:eastAsia="宋体" w:cs="宋体"/>
          <w:b w:val="0"/>
          <w:bCs w:val="0"/>
          <w:sz w:val="24"/>
          <w:lang w:val="en-US" w:eastAsia="zh-CN"/>
        </w:rPr>
        <w:t xml:space="preserve">16. </w:t>
      </w:r>
      <w:r>
        <w:rPr>
          <w:rFonts w:hint="eastAsia" w:ascii="宋体" w:hAnsi="宋体" w:eastAsia="宋体" w:cs="宋体"/>
          <w:b w:val="0"/>
          <w:bCs w:val="0"/>
          <w:sz w:val="24"/>
        </w:rPr>
        <w:t xml:space="preserve">法律法规和磋商文件规定的其它无效情形。</w:t>
      </w:r>
      <w:r/>
    </w:p>
    <w:p>
      <w:pPr>
        <w:ind w:right="0" w:firstLine="24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十三、响应文件编制要求</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1、《磋商报价表》（加盖电子签章，格式见《磋商文件》附件。政府采购客户端工具输入报价自动生成）；</w:t>
      </w:r>
      <w:r/>
    </w:p>
    <w:p>
      <w:pPr>
        <w:pStyle w:val="831"/>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bCs/>
          <w:sz w:val="24"/>
          <w:szCs w:val="24"/>
          <w:highlight w:val="none"/>
        </w:rPr>
        <w:t xml:space="preserve">供应商的资格证明文件</w:t>
      </w:r>
      <w:r>
        <w:rPr>
          <w:rStyle w:val="1034"/>
          <w:rFonts w:hint="eastAsia" w:ascii="宋体" w:hAnsi="宋体" w:eastAsia="宋体" w:cs="宋体"/>
          <w:b/>
          <w:bCs/>
          <w:sz w:val="24"/>
          <w:szCs w:val="24"/>
          <w:highlight w:val="none"/>
        </w:rPr>
        <w:t xml:space="preserve">（必须提供，否则响应无效）</w:t>
      </w:r>
      <w:r>
        <w:rPr>
          <w:rFonts w:hint="eastAsia" w:ascii="宋体" w:hAnsi="宋体" w:eastAsia="宋体" w:cs="宋体"/>
          <w:sz w:val="24"/>
          <w:szCs w:val="24"/>
          <w:highlight w:val="none"/>
        </w:rPr>
        <w:t xml:space="preserve">：</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具有独立承担民事责任的能力，提供合法有效的法人的营业执照或事业法人证或其他组织应提供合法证明文件或自然人提供身份证明，以上证明文件的原件扫描件； </w:t>
      </w:r>
      <w:r/>
    </w:p>
    <w:p>
      <w:pPr>
        <w:pStyle w:val="831"/>
        <w:ind w:firstLine="482"/>
        <w:keepLines w:val="0"/>
        <w:keepNext w:val="0"/>
        <w:pageBreakBefore w:val="0"/>
        <w:spacing w:line="360" w:lineRule="auto"/>
        <w:rPr>
          <w:rFonts w:hint="eastAsia" w:ascii="宋体" w:hAnsi="宋体" w:eastAsia="宋体" w:cs="宋体"/>
          <w:b w:val="0"/>
          <w:bCs/>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sz w:val="24"/>
          <w:szCs w:val="24"/>
          <w:highlight w:val="none"/>
        </w:rPr>
        <w:t xml:space="preserve">财务状况报告，至少提供： </w:t>
      </w:r>
      <w:r/>
    </w:p>
    <w:p>
      <w:pPr>
        <w:pStyle w:val="831"/>
        <w:ind w:firstLine="482"/>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资产负债表</w:t>
      </w:r>
      <w:r>
        <w:rPr>
          <w:rFonts w:hint="eastAsia" w:ascii="宋体" w:hAnsi="宋体" w:eastAsia="宋体" w:cs="宋体"/>
          <w:color w:val="000000"/>
          <w:sz w:val="24"/>
          <w:szCs w:val="24"/>
          <w:highlight w:val="none"/>
          <w:lang w:val="en-US" w:eastAsia="zh-CN" w:bidi="ar-SA"/>
        </w:rPr>
        <w:t xml:space="preserve">和</w:t>
      </w:r>
      <w:r>
        <w:rPr>
          <w:rFonts w:hint="eastAsia" w:ascii="宋体" w:hAnsi="宋体" w:eastAsia="宋体" w:cs="宋体"/>
          <w:b/>
          <w:bCs/>
          <w:color w:val="000000"/>
          <w:sz w:val="24"/>
          <w:szCs w:val="24"/>
          <w:highlight w:val="none"/>
          <w:lang w:val="en-US" w:eastAsia="zh-CN" w:bidi="ar-SA"/>
        </w:rPr>
        <w:t xml:space="preserve">利润表月报表</w:t>
      </w:r>
      <w:r>
        <w:rPr>
          <w:rFonts w:hint="eastAsia" w:ascii="宋体" w:hAnsi="宋体" w:eastAsia="宋体" w:cs="宋体"/>
          <w:color w:val="000000"/>
          <w:sz w:val="24"/>
          <w:szCs w:val="24"/>
          <w:highlight w:val="none"/>
          <w:lang w:val="en-US" w:eastAsia="zh-CN" w:bidi="ar-SA"/>
        </w:rPr>
        <w:t xml:space="preserve">扫描件</w:t>
      </w:r>
      <w:r>
        <w:rPr>
          <w:rFonts w:hint="eastAsia" w:ascii="宋体" w:hAnsi="宋体" w:eastAsia="宋体" w:cs="宋体"/>
          <w:b/>
          <w:bCs/>
          <w:color w:val="000000"/>
          <w:sz w:val="24"/>
          <w:szCs w:val="24"/>
          <w:highlight w:val="none"/>
          <w:lang w:val="en-US" w:eastAsia="zh-CN" w:bidi="ar-SA"/>
        </w:rPr>
        <w:t xml:space="preserve">各一份</w:t>
      </w:r>
      <w:r>
        <w:rPr>
          <w:rFonts w:hint="eastAsia" w:ascii="宋体" w:hAnsi="宋体" w:eastAsia="宋体" w:cs="宋体"/>
          <w:color w:val="000000"/>
          <w:sz w:val="24"/>
          <w:szCs w:val="24"/>
          <w:highlight w:val="none"/>
          <w:lang w:val="en-US" w:eastAsia="zh-CN" w:bidi="ar-SA"/>
        </w:rPr>
        <w:t xml:space="preserve">；或供应商的本项目开标时间前6个月内银行出具的</w:t>
      </w:r>
      <w:r>
        <w:rPr>
          <w:rFonts w:hint="eastAsia" w:ascii="宋体" w:hAnsi="宋体" w:eastAsia="宋体" w:cs="宋体"/>
          <w:b/>
          <w:bCs/>
          <w:color w:val="000000"/>
          <w:sz w:val="24"/>
          <w:szCs w:val="24"/>
          <w:highlight w:val="none"/>
          <w:lang w:val="en-US" w:eastAsia="zh-CN" w:bidi="ar-SA"/>
        </w:rPr>
        <w:t xml:space="preserve">资信证明</w:t>
      </w:r>
      <w:r>
        <w:rPr>
          <w:rFonts w:hint="eastAsia" w:ascii="宋体" w:hAnsi="宋体" w:eastAsia="宋体" w:cs="宋体"/>
          <w:color w:val="000000"/>
          <w:sz w:val="24"/>
          <w:szCs w:val="24"/>
          <w:highlight w:val="none"/>
          <w:lang w:val="en-US" w:eastAsia="zh-CN" w:bidi="ar-SA"/>
        </w:rPr>
        <w:t xml:space="preserve">扫描件一份；或合法有效的经第三方机构审计的</w:t>
      </w:r>
      <w:r>
        <w:rPr>
          <w:rFonts w:hint="eastAsia" w:ascii="宋体" w:hAnsi="宋体" w:cs="宋体"/>
          <w:color w:val="000000"/>
          <w:sz w:val="24"/>
          <w:szCs w:val="24"/>
          <w:highlight w:val="none"/>
          <w:lang w:val="en-US" w:eastAsia="zh-CN" w:bidi="ar-SA"/>
        </w:rPr>
        <w:t xml:space="preserve">2025年度</w:t>
      </w:r>
      <w:r>
        <w:rPr>
          <w:rFonts w:hint="eastAsia" w:ascii="宋体" w:hAnsi="宋体" w:eastAsia="宋体" w:cs="宋体"/>
          <w:b/>
          <w:bCs/>
          <w:color w:val="000000"/>
          <w:sz w:val="24"/>
          <w:szCs w:val="24"/>
          <w:highlight w:val="none"/>
          <w:lang w:val="en-US" w:eastAsia="zh-CN" w:bidi="ar-SA"/>
        </w:rPr>
        <w:t xml:space="preserve">财务审计报告</w:t>
      </w:r>
      <w:r>
        <w:rPr>
          <w:rFonts w:hint="eastAsia" w:ascii="宋体" w:hAnsi="宋体" w:eastAsia="宋体" w:cs="宋体"/>
          <w:color w:val="000000"/>
          <w:sz w:val="24"/>
          <w:szCs w:val="24"/>
          <w:highlight w:val="none"/>
          <w:lang w:val="en-US" w:eastAsia="zh-CN" w:bidi="ar-SA"/>
        </w:rPr>
        <w:t xml:space="preserve">扫描件一份。</w:t>
      </w:r>
      <w:r>
        <w:rPr>
          <w:rFonts w:hint="eastAsia" w:ascii="宋体" w:hAnsi="宋体" w:eastAsia="宋体" w:cs="宋体"/>
          <w:b w:val="0"/>
          <w:bCs/>
          <w:sz w:val="24"/>
          <w:szCs w:val="24"/>
          <w:highlight w:val="none"/>
        </w:rPr>
        <w:t xml:space="preserve"> </w:t>
      </w:r>
      <w:r/>
    </w:p>
    <w:p>
      <w:pPr>
        <w:pStyle w:val="831"/>
        <w:ind w:firstLine="482"/>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供应商的提交首次响应文件时间前六个月内（不含开标当月）任何1月的</w:t>
      </w:r>
      <w:r>
        <w:rPr>
          <w:rFonts w:hint="eastAsia" w:ascii="宋体" w:hAnsi="宋体" w:eastAsia="宋体" w:cs="宋体"/>
          <w:b/>
          <w:bCs/>
          <w:color w:val="000000"/>
          <w:sz w:val="24"/>
          <w:szCs w:val="24"/>
          <w:highlight w:val="none"/>
          <w:lang w:val="en-US" w:eastAsia="zh-CN" w:bidi="ar-SA"/>
        </w:rPr>
        <w:t xml:space="preserve">依法缴纳税收和社会保障资金的相关材料扫描件各一份</w:t>
      </w:r>
      <w:r>
        <w:rPr>
          <w:rFonts w:hint="eastAsia" w:ascii="宋体" w:hAnsi="宋体" w:eastAsia="宋体" w:cs="宋体"/>
          <w:color w:val="000000"/>
          <w:sz w:val="24"/>
          <w:szCs w:val="24"/>
          <w:highlight w:val="none"/>
          <w:lang w:val="en-US" w:eastAsia="zh-CN" w:bidi="ar-SA"/>
        </w:rPr>
        <w:t xml:space="preserve">（依法免税或不需要缴纳社会保障资金的供应商,提供相应文件证明其依法免税或不需要缴纳社会保障资金)；</w:t>
      </w:r>
      <w:r/>
    </w:p>
    <w:p>
      <w:pPr>
        <w:pStyle w:val="831"/>
        <w:ind w:firstLine="482"/>
        <w:keepLines w:val="0"/>
        <w:keepNext w:val="0"/>
        <w:pageBreakBefore w:val="0"/>
        <w:spacing w:line="360" w:lineRule="auto"/>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Times New Roman"/>
          <w:b w:val="0"/>
          <w:bCs w:val="0"/>
          <w:color w:val="000000"/>
          <w:sz w:val="24"/>
          <w:szCs w:val="24"/>
          <w:highlight w:val="none"/>
          <w:lang w:val="en-US" w:eastAsia="zh-CN" w:bidi="ar-SA"/>
        </w:rPr>
        <w:t xml:space="preserve">具备履行合同所必需的设备和专业技术能力的书面声明</w:t>
      </w:r>
      <w:r>
        <w:rPr>
          <w:rFonts w:ascii="宋体" w:hAnsi="宋体" w:eastAsia="宋体" w:cs="Times New Roman"/>
          <w:b w:val="0"/>
          <w:bCs w:val="0"/>
          <w:color w:val="000000"/>
          <w:sz w:val="24"/>
          <w:szCs w:val="24"/>
          <w:highlight w:val="none"/>
          <w:lang w:val="en-US" w:eastAsia="zh-CN" w:bidi="ar-SA"/>
        </w:rPr>
        <w:t xml:space="preserve">，</w:t>
      </w:r>
      <w:r>
        <w:rPr>
          <w:rFonts w:hint="eastAsia" w:ascii="宋体" w:hAnsi="宋体" w:eastAsia="宋体" w:cs="Times New Roman"/>
          <w:b w:val="0"/>
          <w:bCs w:val="0"/>
          <w:color w:val="000000"/>
          <w:sz w:val="24"/>
          <w:szCs w:val="24"/>
          <w:highlight w:val="none"/>
          <w:lang w:val="en-US" w:eastAsia="zh-CN" w:bidi="ar-SA"/>
        </w:rPr>
        <w:t xml:space="preserve">（格式见《磋商文件》附件）</w:t>
      </w:r>
      <w:r/>
    </w:p>
    <w:p>
      <w:pPr>
        <w:pStyle w:val="831"/>
        <w:ind w:firstLine="482"/>
        <w:pageBreakBefore w:val="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lang w:val="en-US" w:eastAsia="zh-CN"/>
        </w:rPr>
        <w:t xml:space="preserve">、</w:t>
      </w:r>
      <w:r>
        <w:rPr>
          <w:rFonts w:hint="eastAsia" w:ascii="宋体" w:hAnsi="宋体" w:eastAsia="宋体" w:cs="宋体"/>
          <w:b w:val="0"/>
          <w:bCs/>
          <w:sz w:val="24"/>
          <w:szCs w:val="24"/>
          <w:highlight w:val="none"/>
        </w:rPr>
        <w:t xml:space="preserve">供应商参加政府采购活动前3年内在经营活动中没有重大违法记录的书面声明（</w:t>
      </w:r>
      <w:r>
        <w:rPr>
          <w:rFonts w:hint="eastAsia" w:ascii="宋体" w:hAnsi="宋体" w:eastAsia="宋体" w:cs="宋体"/>
          <w:b w:val="0"/>
          <w:bCs/>
          <w:sz w:val="24"/>
          <w:szCs w:val="24"/>
          <w:highlight w:val="none"/>
          <w:lang w:eastAsia="zh-CN"/>
        </w:rPr>
        <w:t xml:space="preserve">加盖电子签章，格式见《磋商文件》附件</w:t>
      </w:r>
      <w:r>
        <w:rPr>
          <w:rFonts w:hint="eastAsia" w:ascii="宋体" w:hAnsi="宋体" w:eastAsia="宋体" w:cs="宋体"/>
          <w:b w:val="0"/>
          <w:bCs/>
          <w:sz w:val="24"/>
          <w:szCs w:val="24"/>
          <w:highlight w:val="none"/>
        </w:rPr>
        <w:t xml:space="preserve">）；</w:t>
      </w:r>
      <w:r/>
    </w:p>
    <w:p>
      <w:pPr>
        <w:pStyle w:val="831"/>
        <w:ind w:right="0" w:firstLine="480"/>
        <w:keepLines w:val="0"/>
        <w:keepNext w:val="0"/>
        <w:pageBreakBefore w:val="0"/>
        <w:spacing w:line="360" w:lineRule="auto"/>
        <w:widowControl w:val="off"/>
        <w:rPr>
          <w:rStyle w:val="1034"/>
          <w:rFonts w:hint="eastAsia" w:ascii="宋体" w:hAnsi="宋体" w:eastAsia="宋体" w:cs="宋体"/>
          <w:sz w:val="24"/>
          <w:szCs w:val="24"/>
          <w:highlight w:val="none"/>
          <w:lang w:val="en-US"/>
        </w:rP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供应商须提供《中小企业声明函》（</w:t>
      </w:r>
      <w:r>
        <w:rPr>
          <w:rFonts w:hint="eastAsia" w:ascii="宋体" w:hAnsi="宋体" w:eastAsia="宋体" w:cs="宋体"/>
          <w:sz w:val="24"/>
          <w:szCs w:val="24"/>
          <w:highlight w:val="none"/>
          <w:lang w:eastAsia="zh-CN"/>
        </w:rPr>
        <w:t xml:space="preserve">加盖电子签章</w:t>
      </w:r>
      <w:r>
        <w:rPr>
          <w:rFonts w:hint="eastAsia" w:ascii="宋体" w:hAnsi="宋体" w:eastAsia="宋体" w:cs="宋体"/>
          <w:sz w:val="24"/>
          <w:szCs w:val="24"/>
          <w:highlight w:val="none"/>
        </w:rPr>
        <w:t xml:space="preserve">，填写完整，格式见《磋商文件》附件）</w:t>
      </w:r>
      <w:r>
        <w:rPr>
          <w:rFonts w:hint="eastAsia" w:ascii="宋体" w:hAnsi="宋体" w:eastAsia="宋体" w:cs="宋体"/>
          <w:sz w:val="24"/>
          <w:szCs w:val="24"/>
          <w:highlight w:val="none"/>
          <w:lang w:eastAsia="zh-CN"/>
        </w:rPr>
        <w:t xml:space="preserve">，</w:t>
      </w:r>
      <w:r>
        <w:rPr>
          <w:rStyle w:val="1034"/>
          <w:rFonts w:hint="eastAsia" w:ascii="宋体" w:hAnsi="宋体" w:eastAsia="宋体" w:cs="宋体"/>
          <w:sz w:val="24"/>
          <w:szCs w:val="24"/>
          <w:highlight w:val="none"/>
        </w:rPr>
        <w:t xml:space="preserve">《中小企业声明函》查询渠道参考工业和信息化部发布的中小企业规模自测小程序。</w:t>
      </w:r>
      <w:r/>
    </w:p>
    <w:p>
      <w:pPr>
        <w:ind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注：中小微企业，应当同时符合以下条件：</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left="0"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left="0" w:right="0"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7、特定资格，即提供：</w:t>
      </w:r>
      <w:r/>
    </w:p>
    <w:p>
      <w:pPr>
        <w:ind w:firstLine="480"/>
        <w:jc w:val="left"/>
        <w:keepLines w:val="0"/>
        <w:keepNext w:val="0"/>
        <w:pageBreakBefore w:val="0"/>
        <w:spacing w:line="360" w:lineRule="auto"/>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rPr>
        <w:t xml:space="preserve">供应商资质类别和等级：</w:t>
      </w:r>
      <w:r>
        <w:rPr>
          <w:rFonts w:hint="eastAsia" w:ascii="宋体" w:hAnsi="宋体" w:eastAsia="宋体" w:cs="宋体"/>
          <w:color w:val="auto"/>
          <w:sz w:val="24"/>
          <w:szCs w:val="24"/>
          <w:highlight w:val="none"/>
        </w:rPr>
        <w:t xml:space="preserve">具</w:t>
      </w:r>
      <w:r>
        <w:rPr>
          <w:rFonts w:hint="eastAsia" w:ascii="宋体" w:hAnsi="宋体" w:eastAsia="宋体" w:cs="宋体"/>
          <w:b w:val="0"/>
          <w:bCs w:val="0"/>
          <w:color w:val="auto"/>
          <w:sz w:val="24"/>
          <w:szCs w:val="24"/>
          <w:highlight w:val="none"/>
        </w:rPr>
        <w:t xml:space="preserve">备</w:t>
      </w:r>
      <w:r>
        <w:rPr>
          <w:rFonts w:hint="eastAsia" w:ascii="宋体" w:hAnsi="宋体" w:eastAsia="宋体" w:cs="宋体"/>
          <w:b/>
          <w:bCs/>
          <w:color w:val="auto"/>
          <w:sz w:val="24"/>
          <w:szCs w:val="24"/>
          <w:highlight w:val="none"/>
          <w:lang w:val="en-US" w:eastAsia="zh-CN"/>
        </w:rPr>
        <w:t xml:space="preserve">市政公用工程施工总承包叁级及以上资质</w:t>
      </w:r>
      <w:r>
        <w:rPr>
          <w:rFonts w:hint="eastAsia" w:ascii="宋体" w:hAnsi="宋体" w:eastAsia="宋体" w:cs="宋体"/>
          <w:b w:val="0"/>
          <w:bCs w:val="0"/>
          <w:color w:val="auto"/>
          <w:sz w:val="24"/>
          <w:szCs w:val="24"/>
          <w:highlight w:val="none"/>
        </w:rPr>
        <w:t xml:space="preserve">；且取得安全生产许可证</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并在人员、设备、资金等方面具有相应的施工能力</w:t>
      </w:r>
      <w:r>
        <w:rPr>
          <w:rFonts w:hint="eastAsia" w:ascii="宋体" w:hAnsi="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cs="宋体"/>
          <w:color w:val="auto"/>
          <w:sz w:val="24"/>
          <w:highlight w:val="none"/>
        </w:rPr>
        <w:t xml:space="preserve">供应商拟选派</w:t>
      </w:r>
      <w:r>
        <w:rPr>
          <w:rFonts w:ascii="宋体" w:hAnsi="宋体" w:cs="宋体"/>
          <w:color w:val="auto"/>
          <w:sz w:val="24"/>
          <w:highlight w:val="none"/>
        </w:rPr>
        <w:t xml:space="preserve">项目负责人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注册建造师</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资质等级</w:t>
      </w:r>
      <w:r>
        <w:rPr>
          <w:rFonts w:hint="eastAsia" w:ascii="宋体" w:hAnsi="宋体" w:cs="宋体"/>
          <w:color w:val="auto"/>
          <w:sz w:val="24"/>
          <w:highlight w:val="none"/>
          <w:lang w:eastAsia="zh-CN"/>
        </w:rPr>
        <w:t xml:space="preserve">：</w:t>
      </w:r>
      <w:r>
        <w:rPr>
          <w:rFonts w:hint="eastAsia" w:ascii="Times New Roman" w:hAnsi="Times New Roman" w:eastAsia="宋体" w:cs="宋体"/>
          <w:b/>
          <w:bCs/>
          <w:sz w:val="24"/>
          <w:lang w:val="en-US" w:eastAsia="zh-CN"/>
        </w:rPr>
        <w:t xml:space="preserve">具备市政公用工程专业贰级及以上注册建造师证书</w:t>
      </w:r>
      <w:r>
        <w:rPr>
          <w:rFonts w:hint="eastAsia" w:ascii="宋体" w:hAnsi="宋体" w:cs="宋体"/>
          <w:b/>
          <w:bCs/>
          <w:color w:val="auto"/>
          <w:sz w:val="24"/>
          <w:szCs w:val="24"/>
          <w:highlight w:val="none"/>
          <w:lang w:val="en-US" w:eastAsia="zh-CN"/>
        </w:rPr>
        <w:t xml:space="preserve">；</w:t>
      </w:r>
      <w:r>
        <w:rPr>
          <w:rFonts w:ascii="宋体" w:hAnsi="宋体" w:cs="宋体"/>
          <w:color w:val="auto"/>
          <w:sz w:val="24"/>
          <w:highlight w:val="none"/>
        </w:rPr>
        <w:t xml:space="preserve">取得《建筑施工企业安全生产考核合格证书》（B证）</w:t>
      </w:r>
      <w:r>
        <w:rPr>
          <w:rFonts w:hint="eastAsia" w:ascii="宋体" w:hAnsi="宋体" w:cs="宋体"/>
          <w:color w:val="auto"/>
          <w:sz w:val="24"/>
          <w:highlight w:val="none"/>
          <w:lang w:eastAsia="zh-CN"/>
        </w:rPr>
        <w:t xml:space="preserve">，</w:t>
      </w:r>
      <w:r>
        <w:rPr>
          <w:rFonts w:hint="eastAsia" w:ascii="宋体" w:hAnsi="宋体" w:eastAsia="宋体" w:cs="宋体"/>
          <w:b w:val="0"/>
          <w:bCs w:val="0"/>
          <w:color w:val="auto"/>
          <w:sz w:val="24"/>
          <w:szCs w:val="24"/>
          <w:highlight w:val="none"/>
        </w:rPr>
        <w:t xml:space="preserve">响应文件中提供</w:t>
      </w:r>
      <w:r>
        <w:rPr>
          <w:rFonts w:hint="eastAsia" w:ascii="宋体" w:hAnsi="宋体" w:cs="宋体"/>
          <w:b w:val="0"/>
          <w:bCs w:val="0"/>
          <w:color w:val="auto"/>
          <w:sz w:val="24"/>
          <w:szCs w:val="24"/>
          <w:highlight w:val="none"/>
          <w:lang w:eastAsia="zh-CN"/>
        </w:rPr>
        <w:t xml:space="preserve">上述</w:t>
      </w:r>
      <w:r>
        <w:rPr>
          <w:rFonts w:hint="eastAsia" w:ascii="宋体" w:hAnsi="宋体" w:eastAsia="宋体" w:cs="宋体"/>
          <w:b w:val="0"/>
          <w:bCs w:val="0"/>
          <w:color w:val="auto"/>
          <w:sz w:val="24"/>
          <w:szCs w:val="24"/>
          <w:highlight w:val="none"/>
        </w:rPr>
        <w:t xml:space="preserve">证书扫描件</w:t>
      </w:r>
      <w:r>
        <w:rPr>
          <w:rFonts w:hint="eastAsia" w:ascii="宋体" w:hAnsi="宋体" w:cs="宋体"/>
          <w:b w:val="0"/>
          <w:bCs w:val="0"/>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（3）供应商拟选派项目负责人（注册建造师）无在建工程，响应文件中提供证明材料或承诺书（格式自拟）</w:t>
      </w:r>
      <w:r>
        <w:rPr>
          <w:rFonts w:hint="eastAsia" w:ascii="宋体" w:hAnsi="宋体" w:eastAsia="宋体" w:cs="宋体"/>
          <w:color w:val="auto"/>
          <w:sz w:val="24"/>
          <w:szCs w:val="24"/>
          <w:highlight w:val="none"/>
          <w:lang w:val="en-US"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（三）符合条件（必须提供，否则响应无效）</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highlight w:val="none"/>
        </w:rPr>
        <w:t xml:space="preserve">1、</w:t>
      </w:r>
      <w:r>
        <w:rPr>
          <w:rFonts w:hint="eastAsia" w:ascii="宋体" w:hAnsi="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法人授权委托书》（加盖电子签章，格式见《磋商文件》附件）；</w:t>
      </w:r>
      <w:r/>
    </w:p>
    <w:p>
      <w:pPr>
        <w:ind w:left="0" w:right="0" w:firstLine="480"/>
        <w:keepLines w:val="0"/>
        <w:keepNext w:val="0"/>
        <w:pageBreakBefore w:val="0"/>
        <w:spacing w:line="360" w:lineRule="auto"/>
        <w:widowControl w:val="off"/>
        <w:rPr>
          <w:rFonts w:hint="eastAsia" w:ascii="宋体" w:hAnsi="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2、《磋商报价表》（加盖电子签章，格式见《磋商文件》附件。）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3、《分项价格表》（具有标价的工程量清单与报价表）（加盖电子签章，</w:t>
      </w:r>
      <w:r>
        <w:rPr>
          <w:rFonts w:hint="eastAsia" w:ascii="宋体" w:hAnsi="宋体" w:eastAsia="宋体" w:cs="宋体"/>
          <w:b w:val="0"/>
          <w:bCs/>
          <w:color w:val="000000"/>
          <w:sz w:val="24"/>
          <w:szCs w:val="24"/>
          <w:highlight w:val="none"/>
        </w:rPr>
        <w:t xml:space="preserve">格式见工程量清单）；</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val="en-US" w:eastAsia="zh-CN"/>
        </w:rPr>
        <w:t xml:space="preserve">、《承诺书》（加盖电子签章，格式见《磋商文件》附件）；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val="en-US" w:eastAsia="zh-CN"/>
        </w:rPr>
        <w:t xml:space="preserve">、《偏离表》（加盖电子签章，格式见《磋商文件》附件）；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《施工主要机械设备表》</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highlight w:val="none"/>
          <w:lang w:val="en-US" w:eastAsia="zh-CN"/>
        </w:rPr>
        <w:t xml:space="preserve">7</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（加盖电子签章，格式见《磋商文件》附件）；</w:t>
      </w:r>
      <w:r/>
    </w:p>
    <w:p>
      <w:p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（四）综合评审评分项</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技术部分（施工组织设计）</w:t>
      </w:r>
      <w:r>
        <w:rPr>
          <w:rFonts w:hint="eastAsia" w:ascii="宋体" w:hAnsi="宋体" w:eastAsia="宋体" w:cs="宋体"/>
          <w:color w:val="000000"/>
          <w:sz w:val="24"/>
          <w:szCs w:val="24"/>
          <w:highlight w:val="none"/>
        </w:rPr>
        <w:t xml:space="preserve">（要求见《磋商文件》附件1、《评分细则》及附件：2、《项目要求（采购需求）》）；</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highlight w:val="none"/>
        </w:rPr>
        <w:t xml:space="preserve">价格折扣文件格式</w:t>
      </w:r>
      <w:r/>
    </w:p>
    <w:p>
      <w:pPr>
        <w:ind w:left="0" w:right="0" w:firstLine="480"/>
        <w:keepLines w:val="0"/>
        <w:keepNext w:val="0"/>
        <w:pageBreakBefore w:val="0"/>
        <w:spacing w:line="360" w:lineRule="auto"/>
        <w:widowControl w:val="off"/>
        <w:rPr>
          <w:rFonts w:hint="eastAsia" w:ascii="宋体" w:hAnsi="宋体" w:eastAsia="宋体" w:cs="宋体"/>
          <w:b w:val="0"/>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1、企业报价折扣证明：无</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六</w:t>
      </w:r>
      <w:r>
        <w:rPr>
          <w:rFonts w:hint="eastAsia" w:ascii="宋体" w:hAnsi="宋体" w:eastAsia="宋体" w:cs="宋体"/>
          <w:b/>
          <w:color w:val="000000"/>
          <w:sz w:val="24"/>
          <w:highlight w:val="none"/>
        </w:rPr>
        <w:t xml:space="preserve">）提交的首次响应文件的密封、签署、盖章要求：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1、密封（加密）要求：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2、签署要求：</w:t>
      </w:r>
      <w:r>
        <w:rPr>
          <w:rFonts w:hint="eastAsia" w:ascii="宋体" w:hAnsi="宋体" w:eastAsia="宋体" w:cs="宋体"/>
          <w:b/>
          <w:color w:val="000000"/>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sz w:val="24"/>
          <w:szCs w:val="24"/>
          <w:highlight w:val="none"/>
        </w:rPr>
        <w:t xml:space="preserve">见《磋商文件》第九章附件中相关格式要求。</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3、盖章要求：见《磋商文件》第九章附件中相关格式要求。供应商须通过“苏采云”系统提供的政府采购客户端工具（使用“CA数字证书”）加盖电子签章。</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（七）通过“苏采云”系统提交政府采购客户端工具导出加密的响应文件（后缀名为zip）。响应文件不得超过150M！ （具体文件大小以苏彩云系统要求为准）</w:t>
      </w:r>
      <w:r>
        <w:rPr>
          <w:rFonts w:hint="eastAsia" w:ascii="宋体" w:hAnsi="宋体" w:eastAsia="宋体" w:cs="宋体"/>
          <w:b/>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注：1、供应商应当按照《磋商文件》的要求编制响应文件，并对其提交的响应文件的真实性、合法性承担法律责任。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2、采购人索取成交供应商的响应文件，须在双方签订政府采购合同后，由采购代理机构提供给采购人。</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第四章 磋商相关说明</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十四、磋商程序</w:t>
      </w:r>
      <w:r/>
    </w:p>
    <w:p>
      <w:pPr>
        <w:ind w:left="0" w:right="0" w:firstLine="482"/>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（一）磋商要求</w:t>
      </w:r>
      <w:r/>
    </w:p>
    <w:p>
      <w:pPr>
        <w:pStyle w:val="837"/>
        <w:ind w:firstLine="480"/>
        <w:keepLines w:val="0"/>
        <w:keepNext w:val="0"/>
        <w:pageBreakBefore w:val="0"/>
        <w:spacing w:line="360" w:lineRule="auto"/>
        <w:widowControl w:val="off"/>
        <w:rPr>
          <w:rFonts w:ascii="宋体" w:hAnsi="宋体" w:cs="宋体"/>
          <w:bCs/>
          <w:color w:val="auto"/>
          <w:sz w:val="24"/>
          <w:highlight w:val="none"/>
        </w:rPr>
      </w:pPr>
      <w:r>
        <w:rPr>
          <w:rFonts w:hint="eastAsia" w:ascii="宋体" w:hAnsi="宋体" w:eastAsia="宋体" w:cs="宋体"/>
          <w:sz w:val="24"/>
          <w:szCs w:val="24"/>
          <w:highlight w:val="none"/>
          <w:lang w:val="en-US" w:eastAsia="zh-CN"/>
        </w:rPr>
        <w:t xml:space="preserve">1、被邀请参与磋商的供应商需按本竞争性磋商文件要求的截止时间、方式（地点）提交首次响应文件，</w:t>
      </w:r>
      <w:r>
        <w:rPr>
          <w:rFonts w:hint="eastAsia" w:ascii="宋体" w:hAnsi="宋体" w:cs="宋体"/>
          <w:bCs/>
          <w:color w:val="auto"/>
          <w:sz w:val="24"/>
          <w:highlight w:val="none"/>
        </w:rPr>
        <w:t xml:space="preserve">同时派人通过“苏采云”系统在“开标大厅”等待磋商。</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2、供应商可通过CA数字证书，在首次响应文件开启时间后，使用CA数字证书在规定时间内解密各自响应文件。</w:t>
      </w:r>
      <w:r/>
    </w:p>
    <w:p>
      <w:pPr>
        <w:pStyle w:val="831"/>
        <w:ind w:firstLine="480"/>
        <w:keepLines w:val="0"/>
        <w:keepNext w:val="0"/>
        <w:pageBreakBefore w:val="0"/>
        <w:spacing w:line="360" w:lineRule="auto"/>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 xml:space="preserve">3、供应商的授权代表或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须全程守候在“苏采云”系统开标大厅，并确保视频设备正常使用。授权代表或</w:t>
      </w:r>
      <w:r>
        <w:rPr>
          <w:rFonts w:hint="eastAsia" w:ascii="宋体" w:hAnsi="宋体" w:eastAsia="宋体" w:cs="宋体"/>
          <w:b w:val="0"/>
          <w:bCs/>
          <w:sz w:val="24"/>
          <w:szCs w:val="24"/>
          <w:highlight w:val="none"/>
          <w:lang w:val="en-US" w:eastAsia="zh-CN"/>
        </w:rPr>
        <w:t xml:space="preserve">法定代表人</w:t>
      </w:r>
      <w:r>
        <w:rPr>
          <w:rFonts w:hint="eastAsia" w:ascii="宋体" w:hAnsi="宋体" w:eastAsia="宋体" w:cs="宋体"/>
          <w:b w:val="0"/>
          <w:bCs/>
          <w:sz w:val="24"/>
          <w:szCs w:val="24"/>
          <w:highlight w:val="none"/>
        </w:rPr>
        <w:t xml:space="preserve">须携带授权委托书原件及身份证原件，经磋商小组核查后参与磋商活动。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4、磋商顺序按照电子标书解密先后时间进行，解密时间相同的，不分先后顺序。</w:t>
      </w:r>
      <w:r/>
    </w:p>
    <w:p>
      <w:pPr>
        <w:pStyle w:val="831"/>
        <w:ind w:firstLine="482"/>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6、未在规定时间内进行答疑澄清的，视同放弃澄清。</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7、未在规定时间内进行报价的，视为响应无效。</w:t>
      </w:r>
      <w:r/>
    </w:p>
    <w:p>
      <w:pPr>
        <w:pStyle w:val="83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8、被邀请参与磋商的供应商如未按上述磋商要求执行，视同放弃磋商的权利。</w:t>
      </w:r>
      <w:r/>
    </w:p>
    <w:p>
      <w:pPr>
        <w:pStyle w:val="837"/>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（二）评审程序</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经磋商确定最终采购需求和提交最后报价的供应商后，由磋商小组采用综合评分法对提交最后报价的供应商的响应文件和最后报价进行综合评分。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成交供应商。</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实施政府采购异常低价审查的有关要求：</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（一）评审中出现下列情形之一的，评审（评标）委员会应当启动异常低价投标（响应）审查程序：</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7"/>
        <w:ind w:firstLine="480"/>
        <w:spacing w:line="360" w:lineRule="auto"/>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4.评审（评标）委员会基于专业判断，认为供应商报价过低，有可能影响产品质量或者不能诚信履约的其他情形。</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采用竞争性</w:t>
      </w:r>
      <w:r>
        <w:rPr>
          <w:rFonts w:hint="eastAsia" w:ascii="宋体" w:hAnsi="宋体" w:eastAsia="宋体" w:cs="宋体"/>
          <w:sz w:val="24"/>
          <w:szCs w:val="24"/>
          <w:highlight w:val="none"/>
          <w:lang w:val="en-US" w:eastAsia="zh-CN"/>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31"/>
        <w:ind w:firstLine="48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 查询及使用供应商信用记录</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1.由采购人查询信用信息。</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2.查询渠道包括：</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 中国政府采购网（www.ccgp.gov.cn）；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 “诚信江苏”网（www.jiangsu.gov.cn/jsxy/index.htm）</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和或“信用江苏”网（http://credit.jiangsu.gov.cn/）；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(4)“诚信徐州”网（ http://www.xuzhoucredit.gov.cn）。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和或“信用徐州”网（www.xuzhoucredit.gov.cn/）。</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3.截止时点（查询环节）：首次响应文件开启后资格审查结束前。</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4.信用信息查询记录和证据留存的具体方式：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网页截屏打印，与其他采购文件一并保存。</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5.信用信息的使用规则：</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6.信用评价结果查询：见《磋商文件》附件1.《评分细则》。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五</w:t>
      </w:r>
      <w:r>
        <w:rPr>
          <w:rFonts w:hint="eastAsia" w:ascii="宋体" w:hAnsi="宋体" w:eastAsia="宋体" w:cs="宋体"/>
          <w:color w:val="000000"/>
          <w:sz w:val="24"/>
          <w:szCs w:val="24"/>
          <w:highlight w:val="none"/>
        </w:rPr>
        <w:t xml:space="preserve">、评审方法和评审标准</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1、评审方法：综合评分法</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2、评审标准：详见《磋商文件》附件1、《评分细则》</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六</w:t>
      </w:r>
      <w:r>
        <w:rPr>
          <w:rFonts w:hint="eastAsia" w:ascii="宋体" w:hAnsi="宋体" w:eastAsia="宋体" w:cs="宋体"/>
          <w:color w:val="000000"/>
          <w:sz w:val="24"/>
          <w:szCs w:val="24"/>
          <w:highlight w:val="none"/>
        </w:rPr>
        <w:t xml:space="preserve">、磋商过程中可能实质性变动的内容：在磋商过程中，磋商小组可以根据《磋商文件》和磋商情况实质性变动采购需求中的技术、服务要求以及合同草案条款。</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七</w:t>
      </w:r>
      <w:r>
        <w:rPr>
          <w:rFonts w:hint="eastAsia" w:ascii="宋体" w:hAnsi="宋体" w:eastAsia="宋体" w:cs="宋体"/>
          <w:color w:val="000000"/>
          <w:sz w:val="24"/>
          <w:szCs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第五章 确定成交供应商及合同签订等</w:t>
      </w:r>
      <w:r/>
    </w:p>
    <w:p>
      <w:pPr>
        <w:ind w:left="2" w:right="29"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cs="宋体"/>
          <w:color w:val="000000"/>
          <w:sz w:val="24"/>
          <w:szCs w:val="24"/>
          <w:highlight w:val="none"/>
          <w:lang w:eastAsia="zh-CN"/>
        </w:rPr>
        <w:t xml:space="preserve">八</w:t>
      </w:r>
      <w:r>
        <w:rPr>
          <w:rFonts w:hint="eastAsia" w:ascii="宋体" w:hAnsi="宋体" w:eastAsia="宋体" w:cs="宋体"/>
          <w:color w:val="000000"/>
          <w:sz w:val="24"/>
          <w:szCs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十九</w:t>
      </w:r>
      <w:r>
        <w:rPr>
          <w:rFonts w:hint="eastAsia" w:ascii="宋体" w:hAnsi="宋体" w:eastAsia="宋体" w:cs="宋体"/>
          <w:color w:val="000000"/>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二十、成交供应商在收到成交通知书时，须向江苏标达建设工程管理有限公司提交《磋商报价表》（首次响应文件）和《分项价格表》（首次响应文件）的数据文件（WORD格式）。</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一</w:t>
      </w:r>
      <w:r>
        <w:rPr>
          <w:rFonts w:hint="eastAsia" w:ascii="宋体" w:hAnsi="宋体" w:eastAsia="宋体" w:cs="宋体"/>
          <w:color w:val="000000"/>
          <w:sz w:val="24"/>
          <w:szCs w:val="24"/>
          <w:highlight w:val="none"/>
        </w:rPr>
        <w:t xml:space="preserve">、供应商应对响应文件的合法性、真实性负责。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0"/>
        <w:jc w:val="center"/>
        <w:pageBreakBefore w:val="0"/>
        <w:spacing w:before="0" w:after="0"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第六章 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、《磋商文件》的澄清或者修改</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第七章 询问和质疑</w:t>
      </w:r>
      <w:r/>
    </w:p>
    <w:p>
      <w:pPr>
        <w:ind w:left="0" w:right="0" w:firstLine="480"/>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hint="eastAsia" w:ascii="宋体" w:hAnsi="宋体" w:cs="宋体"/>
          <w:color w:val="000000"/>
          <w:sz w:val="24"/>
          <w:szCs w:val="24"/>
          <w:highlight w:val="none"/>
          <w:lang w:eastAsia="zh-CN"/>
        </w:rPr>
        <w:t xml:space="preserve">三</w:t>
      </w:r>
      <w:r>
        <w:rPr>
          <w:rFonts w:hint="eastAsia" w:ascii="宋体" w:hAnsi="宋体" w:eastAsia="宋体" w:cs="宋体"/>
          <w:color w:val="000000"/>
          <w:sz w:val="24"/>
          <w:szCs w:val="24"/>
          <w:highlight w:val="none"/>
        </w:rPr>
        <w:t xml:space="preserve">、询问和质疑</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2、质疑和投诉按《政府采购质疑和投诉办法》执行。</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3、供应商对同一采购程序环节的质疑应在质疑期内一次性提出。</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质疑接收人：</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lang w:eastAsia="zh-CN"/>
        </w:rPr>
        <w:t xml:space="preserve">0516-88300766</w:t>
      </w:r>
      <w:r/>
    </w:p>
    <w:p>
      <w:pPr>
        <w:ind w:firstLine="480"/>
        <w:jc w:val="left"/>
        <w:keepLines w:val="0"/>
        <w:keepNext w:val="0"/>
        <w:pageBreakBefore w:val="0"/>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lang w:val="en-US" w:eastAsia="zh-CN"/>
        </w:rPr>
        <w:t xml:space="preserve">徐州市睢宁县睢城镇青年东路新天地15-4号楼1-101/1-102</w:t>
      </w:r>
      <w:r>
        <w:rPr>
          <w:rFonts w:hint="eastAsia" w:ascii="宋体" w:hAnsi="宋体" w:eastAsia="宋体" w:cs="宋体"/>
          <w:bCs/>
          <w:color w:val="auto"/>
          <w:sz w:val="24"/>
          <w:szCs w:val="24"/>
          <w:highlight w:val="none"/>
        </w:rPr>
        <w:t xml:space="preserve">。</w:t>
      </w:r>
      <w:r/>
    </w:p>
    <w:p>
      <w:pPr>
        <w:ind w:left="0" w:right="0" w:firstLine="0"/>
        <w:jc w:val="center"/>
        <w:pageBreakBefore w:val="0"/>
        <w:spacing w:before="0" w:after="0"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第八章 其他</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1、成交供应商在领取成交通知书前，向</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缴纳代理服务费，收取标准见附件。</w:t>
      </w:r>
      <w:r/>
    </w:p>
    <w:p>
      <w:pPr>
        <w:ind w:firstLine="480"/>
        <w:jc w:val="left"/>
        <w:keepLines w:val="0"/>
        <w:keepNext w:val="0"/>
        <w:pageBreakBefore w:val="0"/>
        <w:spacing w:line="33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成交结果在</w:t>
      </w:r>
      <w:r>
        <w:rPr>
          <w:rFonts w:hint="eastAsia" w:ascii="宋体" w:hAnsi="宋体" w:eastAsia="宋体" w:cs="宋体"/>
          <w:color w:val="auto"/>
          <w:sz w:val="24"/>
          <w:szCs w:val="24"/>
          <w:highlight w:val="none"/>
          <w:lang w:val="en-US" w:eastAsia="zh-CN"/>
        </w:rPr>
        <w:t xml:space="preserve">徐州政府采购网上公布。</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名称：</w:t>
      </w:r>
      <w:r>
        <w:rPr>
          <w:rFonts w:hint="eastAsia" w:ascii="宋体" w:hAnsi="宋体" w:cs="宋体"/>
          <w:color w:val="auto"/>
          <w:sz w:val="24"/>
          <w:szCs w:val="24"/>
          <w:highlight w:val="none"/>
          <w:lang w:val="en-US" w:eastAsia="zh-CN"/>
        </w:rPr>
        <w:t xml:space="preserve">睢宁县庆安镇人民政府</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地</w:t>
      </w:r>
      <w:r>
        <w:rPr>
          <w:rFonts w:hint="eastAsia" w:ascii="宋体" w:hAnsi="宋体" w:eastAsia="宋体" w:cs="宋体"/>
          <w:color w:val="auto"/>
          <w:sz w:val="24"/>
          <w:szCs w:val="24"/>
          <w:highlight w:val="none"/>
          <w:lang w:val="en-US" w:eastAsia="zh-CN"/>
        </w:rPr>
        <w:t xml:space="preserve">址：</w:t>
      </w:r>
      <w:r>
        <w:rPr>
          <w:rFonts w:hint="eastAsia" w:ascii="宋体" w:hAnsi="宋体" w:cs="宋体"/>
          <w:color w:val="auto"/>
          <w:sz w:val="24"/>
          <w:szCs w:val="24"/>
          <w:highlight w:val="none"/>
          <w:lang w:val="en-US" w:eastAsia="zh-CN"/>
        </w:rPr>
        <w:t xml:space="preserve">睢宁县庆安镇三闸街61号</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采购项目联系人：</w:t>
      </w:r>
      <w:r>
        <w:rPr>
          <w:rFonts w:hint="eastAsia" w:ascii="宋体" w:hAnsi="宋体" w:cs="宋体"/>
          <w:color w:val="auto"/>
          <w:sz w:val="24"/>
          <w:szCs w:val="24"/>
          <w:highlight w:val="none"/>
          <w:lang w:val="en-US" w:eastAsia="zh-CN"/>
        </w:rPr>
        <w:t xml:space="preserve">刘旭东</w:t>
      </w:r>
      <w:r>
        <w:rPr>
          <w:rFonts w:hint="eastAsia" w:ascii="宋体" w:hAnsi="宋体" w:eastAsia="宋体" w:cs="宋体"/>
          <w:color w:val="auto"/>
          <w:sz w:val="24"/>
          <w:szCs w:val="24"/>
          <w:highlight w:val="none"/>
          <w:lang w:val="en-US" w:eastAsia="zh-CN"/>
        </w:rPr>
        <w:t xml:space="preserve">    </w:t>
      </w:r>
      <w:r/>
    </w:p>
    <w:p>
      <w:pPr>
        <w:ind w:firstLine="787"/>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w:t>
      </w:r>
      <w:r>
        <w:rPr>
          <w:rFonts w:hint="eastAsia" w:ascii="宋体" w:hAnsi="宋体" w:cs="宋体"/>
          <w:color w:val="auto"/>
          <w:sz w:val="24"/>
          <w:szCs w:val="24"/>
          <w:highlight w:val="none"/>
          <w:lang w:val="en-US" w:eastAsia="zh-CN"/>
        </w:rPr>
        <w:t xml:space="preserve">15351668718</w:t>
      </w:r>
      <w:r/>
    </w:p>
    <w:p>
      <w:pPr>
        <w:ind w:firstLine="48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采购代理公司：</w:t>
      </w:r>
      <w:r>
        <w:rPr>
          <w:rFonts w:hint="eastAsia" w:ascii="宋体" w:hAnsi="宋体" w:eastAsia="宋体" w:cs="宋体"/>
          <w:color w:val="auto"/>
          <w:sz w:val="24"/>
          <w:szCs w:val="24"/>
          <w:highlight w:val="none"/>
          <w:lang w:val="en-US" w:eastAsia="zh-CN"/>
        </w:rPr>
        <w:t xml:space="preserve">江苏标达建设工程管理有限公司</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  址：徐州市睢宁县睢城镇青年东路新天地15-4号楼1-101/1-102</w:t>
      </w:r>
      <w:r/>
    </w:p>
    <w:p>
      <w:pPr>
        <w:ind w:left="0" w:firstLine="840"/>
        <w:jc w:val="left"/>
        <w:keepLines w:val="0"/>
        <w:keepNext w:val="0"/>
        <w:pageBreakBefore w:val="0"/>
        <w:spacing w:line="33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项目联系人 ：</w:t>
      </w:r>
      <w:r>
        <w:rPr>
          <w:rFonts w:hint="eastAsia" w:ascii="宋体" w:hAnsi="宋体" w:cs="宋体"/>
          <w:color w:val="auto"/>
          <w:sz w:val="24"/>
          <w:szCs w:val="24"/>
          <w:highlight w:val="none"/>
          <w:lang w:val="en-US" w:eastAsia="zh-CN"/>
        </w:rPr>
        <w:t xml:space="preserve">毛绿珍</w:t>
      </w:r>
      <w:r>
        <w:rPr>
          <w:rFonts w:hint="eastAsia" w:ascii="宋体" w:hAnsi="宋体" w:eastAsia="宋体" w:cs="宋体"/>
          <w:color w:val="auto"/>
          <w:sz w:val="24"/>
          <w:szCs w:val="24"/>
          <w:highlight w:val="none"/>
          <w:lang w:val="en-US" w:eastAsia="zh-CN"/>
        </w:rPr>
        <w:t xml:space="preserve">    </w:t>
      </w:r>
      <w:r/>
    </w:p>
    <w:p>
      <w:pPr>
        <w:ind w:left="0" w:firstLine="840"/>
        <w:jc w:val="left"/>
        <w:keepLines w:val="0"/>
        <w:keepNext w:val="0"/>
        <w:pageBreakBefore w:val="0"/>
        <w:spacing w:line="336" w:lineRule="auto"/>
        <w:widowControl/>
        <w:rPr>
          <w:rFonts w:hint="default" w:ascii="宋体" w:hAnsi="宋体" w:eastAsia="宋体" w:cs="宋体"/>
          <w:sz w:val="24"/>
          <w:szCs w:val="24"/>
          <w:highlight w:val="none"/>
          <w:lang w:val="en-US" w:eastAsia="zh-CN"/>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color w:val="auto"/>
          <w:sz w:val="24"/>
          <w:szCs w:val="24"/>
          <w:highlight w:val="none"/>
          <w:lang w:val="en-US" w:eastAsia="zh-CN"/>
        </w:rPr>
        <w:t xml:space="preserve">电  话：</w:t>
      </w:r>
      <w:r>
        <w:rPr>
          <w:rFonts w:hint="eastAsia" w:ascii="宋体" w:hAnsi="宋体" w:cs="宋体"/>
          <w:color w:val="auto"/>
          <w:sz w:val="24"/>
          <w:highlight w:val="none"/>
          <w:lang w:val="en-US" w:eastAsia="zh-CN"/>
        </w:rPr>
        <w:t xml:space="preserve">0516-88300766/15722860691</w:t>
      </w:r>
      <w:r/>
    </w:p>
    <w:p>
      <w:pPr>
        <w:ind w:left="0" w:right="0" w:firstLine="0"/>
        <w:jc w:val="center"/>
        <w:pageBreakBefore w:val="0"/>
        <w:spacing w:before="0" w:after="0" w:line="360" w:lineRule="auto"/>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lang w:eastAsia="zh-CN"/>
        </w:rPr>
        <w:t xml:space="preserve">第九章</w:t>
      </w:r>
      <w:r>
        <w:rPr>
          <w:rFonts w:hint="eastAsia" w:ascii="宋体" w:hAnsi="宋体" w:eastAsia="宋体" w:cs="宋体"/>
          <w:b/>
          <w:bCs/>
          <w:color w:val="000000"/>
          <w:sz w:val="32"/>
          <w:szCs w:val="32"/>
          <w:highlight w:val="none"/>
          <w:lang w:val="en-US" w:eastAsia="zh-CN"/>
        </w:rPr>
        <w:t xml:space="preserve"> </w:t>
      </w:r>
      <w:r>
        <w:rPr>
          <w:rFonts w:hint="eastAsia" w:ascii="宋体" w:hAnsi="宋体" w:eastAsia="宋体" w:cs="宋体"/>
          <w:b/>
          <w:bCs/>
          <w:color w:val="000000"/>
          <w:sz w:val="32"/>
          <w:szCs w:val="32"/>
          <w:highlight w:val="none"/>
        </w:rPr>
        <w:t xml:space="preserve">附件</w:t>
      </w:r>
      <w:r/>
    </w:p>
    <w:p>
      <w:pPr>
        <w:ind w:left="0" w:right="0" w:firstLine="492"/>
        <w:jc w:val="center"/>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（本章提供响应文件中的部分文件格式，不应被理解为包含了响应文件所需的全部资料）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二十五、附件：（附后）</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1、《评分细则》</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2、《项目要求（采购需求）》</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3、《磋商报价表》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4、《分项价格表》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施工主要机械设备表</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6、《偏离表》</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highlight w:val="none"/>
        </w:rPr>
        <w:t xml:space="preserve">拟签订的合同文本</w:t>
      </w:r>
      <w:r>
        <w:rPr>
          <w:rFonts w:hint="eastAsia" w:ascii="宋体" w:hAnsi="宋体" w:eastAsia="宋体" w:cs="宋体"/>
          <w:color w:val="000000"/>
          <w:sz w:val="24"/>
          <w:szCs w:val="24"/>
          <w:highlight w:val="none"/>
        </w:rPr>
        <w:t xml:space="preserve">》</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8、《承诺书》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9、《授权委托书》</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10、《中小企业声明函》</w:t>
      </w:r>
      <w:r/>
    </w:p>
    <w:p>
      <w:pPr>
        <w:ind w:left="0" w:right="0" w:firstLine="480"/>
        <w:jc w:val="both"/>
        <w:pageBreakBefore w:val="0"/>
        <w:spacing w:before="0" w:after="0"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11、《供应商参加政府采购活动前3年内在经营活动中没有重大违法记录的书面声明》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12、《残疾人福利性单位声明函》</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highlight w:val="none"/>
        </w:rPr>
        <w:t xml:space="preserve">承包人主要施工管理人员表</w:t>
      </w:r>
      <w:r>
        <w:rPr>
          <w:rFonts w:hint="eastAsia" w:ascii="宋体" w:hAnsi="宋体" w:eastAsia="宋体" w:cs="宋体"/>
          <w:color w:val="000000"/>
          <w:sz w:val="24"/>
          <w:szCs w:val="24"/>
          <w:highlight w:val="none"/>
          <w:lang w:val="en-US" w:eastAsia="zh-CN"/>
        </w:rPr>
        <w:t xml:space="preserve">》</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14、《具备履行合同所必需的设备和专业技术能力的书面声明》</w:t>
      </w:r>
      <w:r/>
    </w:p>
    <w:p>
      <w:pPr>
        <w:ind w:left="0" w:right="0" w:firstLine="480"/>
        <w:jc w:val="both"/>
        <w:pageBreakBefore w:val="0"/>
        <w:spacing w:before="0" w:after="0"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、《代理服务收费标准》</w:t>
      </w:r>
      <w:r/>
    </w:p>
    <w:p>
      <w:pPr>
        <w:numPr>
          <w:ilvl w:val="0"/>
          <w:numId w:val="2"/>
        </w:numPr>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jc w:val="both"/>
        <w:keepLines w:val="0"/>
        <w:keepNext w:val="0"/>
        <w:pageBreakBefore w:val="0"/>
        <w:spacing w:line="240" w:lineRule="auto"/>
        <w:widowControl w:val="off"/>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附件：                   </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评分细则</w:t>
      </w:r>
      <w:r/>
    </w:p>
    <w:tbl>
      <w:tblPr>
        <w:tblStyle w:val="824"/>
        <w:tblW w:w="10064"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2075"/>
        <w:gridCol w:w="6779"/>
      </w:tblGrid>
      <w:tr>
        <w:trPr>
          <w:jc w:val="center"/>
          <w:trHeight w:val="531"/>
        </w:trPr>
        <w:tc>
          <w:tcPr>
            <w:gridSpan w:val="2"/>
            <w:tcW w:w="3285" w:type="dxa"/>
            <w:vAlign w:val="center"/>
            <w:textDirection w:val="lrTb"/>
            <w:noWrap w:val="false"/>
          </w:tcPr>
          <w:p>
            <w:pPr>
              <w:pStyle w:val="87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w:t>
            </w:r>
            <w:r/>
          </w:p>
        </w:tc>
        <w:tc>
          <w:tcPr>
            <w:tcW w:w="6779" w:type="dxa"/>
            <w:vAlign w:val="center"/>
            <w:textDirection w:val="lrTb"/>
            <w:noWrap w:val="false"/>
          </w:tcPr>
          <w:p>
            <w:pPr>
              <w:pStyle w:val="875"/>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rPr>
              <w:t xml:space="preserve">评审因素细化和量化</w:t>
            </w:r>
            <w:r/>
          </w:p>
        </w:tc>
      </w:tr>
      <w:tr>
        <w:trPr>
          <w:cantSplit/>
          <w:jc w:val="center"/>
          <w:trHeight w:val="1318"/>
        </w:trPr>
        <w:tc>
          <w:tcPr>
            <w:tcW w:w="1210"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价格部分（</w:t>
            </w:r>
            <w:r>
              <w:rPr>
                <w:rFonts w:hint="eastAsia" w:ascii="宋体" w:hAnsi="宋体" w:cs="宋体"/>
                <w:color w:val="000000"/>
                <w:sz w:val="24"/>
                <w:szCs w:val="24"/>
                <w:highlight w:val="none"/>
                <w:lang w:val="en-US" w:eastAsia="zh-CN" w:bidi="ar-SA"/>
              </w:rPr>
              <w:t xml:space="preserve">80</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价格分</w:t>
            </w:r>
            <w:r/>
          </w:p>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80</w:t>
            </w:r>
            <w:r>
              <w:rPr>
                <w:rFonts w:hint="eastAsia" w:ascii="宋体" w:hAnsi="宋体" w:eastAsia="宋体" w:cs="宋体"/>
                <w:color w:val="000000"/>
                <w:sz w:val="24"/>
                <w:szCs w:val="24"/>
                <w:highlight w:val="none"/>
                <w:lang w:val="en-US" w:eastAsia="zh-CN" w:bidi="ar-SA"/>
              </w:rPr>
              <w:t xml:space="preserve">分）</w:t>
            </w:r>
            <w:r/>
          </w:p>
        </w:tc>
        <w:tc>
          <w:tcPr>
            <w:tcW w:w="6779" w:type="dxa"/>
            <w:vAlign w:val="center"/>
            <w:textDirection w:val="lrTb"/>
            <w:noWrap w:val="false"/>
          </w:tcPr>
          <w:p>
            <w:pPr>
              <w:pStyle w:val="875"/>
              <w:numPr>
                <w:ilvl w:val="0"/>
                <w:numId w:val="0"/>
              </w:numPr>
              <w:ind w:firstLine="480"/>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采用低价优先法计算，即满足磋商文件要求且最后报价最低的</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的价格为磋商基准价，其价格分为满分。其他</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的价格分统一按照下列公式计算：</w:t>
            </w:r>
            <w:r>
              <w:rPr>
                <w:rFonts w:hint="eastAsia" w:ascii="宋体" w:hAnsi="宋体" w:eastAsia="宋体" w:cs="宋体"/>
                <w:b/>
                <w:color w:val="000000"/>
                <w:sz w:val="24"/>
                <w:szCs w:val="24"/>
              </w:rPr>
              <w:t xml:space="preserve">磋商报价得分=（磋商基准价/最后磋商报价）×</w:t>
            </w:r>
            <w:r>
              <w:rPr>
                <w:rFonts w:hint="eastAsia" w:ascii="宋体" w:hAnsi="宋体" w:cs="宋体"/>
                <w:b/>
                <w:color w:val="000000"/>
                <w:sz w:val="24"/>
                <w:szCs w:val="24"/>
                <w:lang w:val="en-US" w:eastAsia="zh-CN"/>
              </w:rPr>
              <w:t xml:space="preserve">80</w:t>
            </w:r>
            <w:r>
              <w:rPr>
                <w:rFonts w:hint="eastAsia" w:ascii="宋体" w:hAnsi="宋体" w:eastAsia="宋体" w:cs="宋体"/>
                <w:color w:val="000000"/>
                <w:sz w:val="24"/>
                <w:szCs w:val="24"/>
              </w:rPr>
              <w:t xml:space="preserve">（得分四舍五入保留小数点后2位）</w:t>
            </w:r>
            <w:r/>
          </w:p>
        </w:tc>
      </w:tr>
      <w:tr>
        <w:trPr>
          <w:cantSplit/>
          <w:jc w:val="center"/>
          <w:trHeight w:val="1318"/>
        </w:trPr>
        <w:tc>
          <w:tcPr>
            <w:tcW w:w="1210" w:type="dxa"/>
            <w:vAlign w:val="center"/>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auto"/>
                <w:sz w:val="24"/>
                <w:szCs w:val="24"/>
                <w:highlight w:val="none"/>
                <w:lang w:eastAsia="zh-CN"/>
              </w:rPr>
              <w:t xml:space="preserve">商务部分</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p>
        </w:tc>
        <w:tc>
          <w:tcPr>
            <w:shd w:val="clear" w:color="auto" w:fill="auto"/>
            <w:tcW w:w="2075" w:type="dxa"/>
            <w:vAlign w:val="center"/>
            <w:textDirection w:val="lrTb"/>
            <w:noWrap w:val="false"/>
          </w:tcPr>
          <w:p>
            <w:pPr>
              <w:pStyle w:val="868"/>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业绩（</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shd w:val="clear" w:color="auto" w:fill="auto"/>
            <w:tcW w:w="6779" w:type="dxa"/>
            <w:vAlign w:val="center"/>
            <w:textDirection w:val="lrTb"/>
            <w:noWrap w:val="false"/>
          </w:tcPr>
          <w:p>
            <w:pPr>
              <w:pStyle w:val="839"/>
              <w:ind w:firstLine="0"/>
              <w:jc w:val="left"/>
              <w:keepLines w:val="0"/>
              <w:keepNext w:val="0"/>
              <w:pageBreakBefore w:val="0"/>
              <w:spacing w:line="35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供应商自20</w:t>
            </w:r>
            <w:r>
              <w:rPr>
                <w:rFonts w:hint="eastAsia" w:ascii="宋体" w:hAnsi="宋体" w:eastAsia="宋体" w:cs="宋体"/>
                <w:color w:val="auto"/>
                <w:sz w:val="24"/>
                <w:szCs w:val="24"/>
                <w:highlight w:val="none"/>
                <w:lang w:val="en-US" w:eastAsia="zh-CN"/>
              </w:rPr>
              <w:t xml:space="preserve">2</w:t>
            </w:r>
            <w:r>
              <w:rPr>
                <w:rFonts w:hint="eastAsia"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月1日（含）以来独立承担过</w:t>
            </w:r>
            <w:r>
              <w:rPr>
                <w:rFonts w:hint="eastAsia" w:hAnsi="宋体" w:eastAsia="宋体" w:cs="宋体"/>
                <w:color w:val="auto"/>
                <w:sz w:val="24"/>
                <w:szCs w:val="24"/>
                <w:highlight w:val="none"/>
                <w:lang w:val="en-US" w:eastAsia="zh-CN"/>
              </w:rPr>
              <w:t xml:space="preserve">相同或</w:t>
            </w:r>
            <w:r>
              <w:rPr>
                <w:rFonts w:hint="eastAsia" w:ascii="宋体" w:hAnsi="宋体" w:eastAsia="宋体" w:cs="宋体"/>
                <w:color w:val="auto"/>
                <w:sz w:val="24"/>
                <w:szCs w:val="24"/>
                <w:highlight w:val="none"/>
                <w:lang w:eastAsia="zh-CN"/>
              </w:rPr>
              <w:t xml:space="preserve">类似</w:t>
            </w:r>
            <w:r>
              <w:rPr>
                <w:rFonts w:hint="eastAsia" w:hAnsi="宋体" w:eastAsia="宋体" w:cs="宋体"/>
                <w:color w:val="auto"/>
                <w:sz w:val="24"/>
                <w:szCs w:val="24"/>
                <w:highlight w:val="none"/>
                <w:lang w:val="en-US" w:eastAsia="zh-CN"/>
              </w:rPr>
              <w:t xml:space="preserve">污水管网</w:t>
            </w:r>
            <w:r>
              <w:rPr>
                <w:rFonts w:hint="eastAsia" w:hAnsi="宋体" w:cs="宋体"/>
                <w:color w:val="auto"/>
                <w:sz w:val="24"/>
                <w:szCs w:val="24"/>
                <w:highlight w:val="none"/>
                <w:lang w:eastAsia="zh-CN"/>
              </w:rPr>
              <w:t xml:space="preserve">业绩，</w:t>
            </w:r>
            <w:r>
              <w:rPr>
                <w:rFonts w:hint="eastAsia" w:hAnsi="宋体" w:eastAsia="宋体" w:cs="宋体"/>
                <w:color w:val="auto"/>
                <w:sz w:val="24"/>
                <w:szCs w:val="24"/>
                <w:highlight w:val="none"/>
                <w:lang w:val="en-US" w:eastAsia="zh-CN"/>
              </w:rPr>
              <w:t xml:space="preserve">以成交通知书（或中标通知书）、</w:t>
            </w:r>
            <w:r>
              <w:rPr>
                <w:rFonts w:hint="eastAsia" w:ascii="宋体" w:hAnsi="宋体" w:eastAsia="宋体" w:cs="宋体"/>
                <w:color w:val="auto"/>
                <w:sz w:val="24"/>
                <w:szCs w:val="24"/>
                <w:highlight w:val="none"/>
              </w:rPr>
              <w:t xml:space="preserve">合同扫描件</w:t>
            </w:r>
            <w:r>
              <w:rPr>
                <w:rFonts w:hint="eastAsia"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竣工验收证</w:t>
            </w:r>
            <w:r>
              <w:rPr>
                <w:rFonts w:hint="eastAsia" w:hAnsi="宋体" w:eastAsia="宋体" w:cs="宋体"/>
                <w:color w:val="auto"/>
                <w:sz w:val="24"/>
                <w:szCs w:val="24"/>
                <w:highlight w:val="none"/>
                <w:lang w:val="en-US" w:eastAsia="zh-CN"/>
              </w:rPr>
              <w:t xml:space="preserve">明</w:t>
            </w:r>
            <w:r>
              <w:rPr>
                <w:rFonts w:hint="eastAsia" w:ascii="宋体" w:hAnsi="宋体" w:eastAsia="宋体" w:cs="宋体"/>
                <w:color w:val="auto"/>
                <w:sz w:val="24"/>
                <w:szCs w:val="24"/>
                <w:highlight w:val="none"/>
              </w:rPr>
              <w:t xml:space="preserve">扫描件</w:t>
            </w:r>
            <w:r>
              <w:rPr>
                <w:rFonts w:hint="eastAsia" w:hAnsi="宋体" w:eastAsia="宋体" w:cs="宋体"/>
                <w:color w:val="auto"/>
                <w:sz w:val="24"/>
                <w:szCs w:val="24"/>
                <w:highlight w:val="none"/>
                <w:lang w:val="en-US" w:eastAsia="zh-CN"/>
              </w:rPr>
              <w:t xml:space="preserve">为准（直接发包项目以业绩合同、竣工验收证明为准），以上必须同时具备，否则无效；</w:t>
            </w:r>
            <w:r>
              <w:rPr>
                <w:rFonts w:hint="eastAsia" w:ascii="宋体" w:hAnsi="宋体" w:eastAsia="宋体" w:cs="宋体"/>
                <w:color w:val="auto"/>
                <w:sz w:val="24"/>
                <w:szCs w:val="24"/>
                <w:highlight w:val="none"/>
              </w:rPr>
              <w:t xml:space="preserve">每提供一份业绩得</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bookmarkStart w:id="25" w:name="_GoBack"/>
            <w:r/>
            <w:bookmarkEnd w:id="25"/>
            <w:r/>
            <w:r/>
          </w:p>
          <w:p>
            <w:pPr>
              <w:pStyle w:val="839"/>
              <w:ind w:firstLine="482"/>
              <w:jc w:val="left"/>
              <w:keepLines w:val="0"/>
              <w:keepNext w:val="0"/>
              <w:pageBreakBefore w:val="0"/>
              <w:spacing w:line="356"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rPr>
              <w:t xml:space="preserve">注：时间以竣工验收时间为准，响应文件中提供业绩证明材料原件扫描件并加盖</w:t>
            </w:r>
            <w:r>
              <w:rPr>
                <w:rFonts w:hint="eastAsia" w:ascii="宋体" w:hAnsi="宋体" w:eastAsia="宋体" w:cs="宋体"/>
                <w:b/>
                <w:bCs/>
                <w:color w:val="auto"/>
                <w:sz w:val="24"/>
                <w:szCs w:val="24"/>
                <w:highlight w:val="none"/>
                <w:lang w:eastAsia="zh-CN"/>
              </w:rPr>
              <w:t xml:space="preserve">公章</w:t>
            </w:r>
            <w:r>
              <w:rPr>
                <w:rFonts w:hint="eastAsia" w:ascii="宋体" w:hAnsi="宋体" w:eastAsia="宋体" w:cs="宋体"/>
                <w:b/>
                <w:bCs/>
                <w:color w:val="auto"/>
                <w:sz w:val="24"/>
                <w:szCs w:val="24"/>
                <w:highlight w:val="none"/>
              </w:rPr>
              <w:t xml:space="preserve">。</w:t>
            </w:r>
            <w:r/>
          </w:p>
        </w:tc>
      </w:tr>
      <w:tr>
        <w:trPr>
          <w:cantSplit/>
          <w:jc w:val="center"/>
          <w:trHeight w:val="1957"/>
        </w:trPr>
        <w:tc>
          <w:tcPr>
            <w:tcW w:w="1210" w:type="dxa"/>
            <w:vAlign w:val="center"/>
            <w:vMerge w:val="restart"/>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技术部分（</w:t>
            </w:r>
            <w:r>
              <w:rPr>
                <w:rFonts w:hint="eastAsia" w:ascii="宋体" w:hAnsi="宋体" w:cs="宋体"/>
                <w:color w:val="000000"/>
                <w:sz w:val="24"/>
                <w:szCs w:val="24"/>
                <w:highlight w:val="none"/>
                <w:lang w:val="en-US" w:eastAsia="zh-CN" w:bidi="ar-SA"/>
              </w:rPr>
              <w:t xml:space="preserve">16</w:t>
            </w:r>
            <w:r>
              <w:rPr>
                <w:rFonts w:hint="eastAsia" w:ascii="宋体" w:hAnsi="宋体" w:eastAsia="宋体" w:cs="宋体"/>
                <w:color w:val="000000"/>
                <w:sz w:val="24"/>
                <w:szCs w:val="24"/>
                <w:highlight w:val="none"/>
                <w:lang w:val="en-US" w:eastAsia="zh-CN" w:bidi="ar-SA"/>
              </w:rPr>
              <w:t xml:space="preserve">）</w:t>
            </w:r>
            <w:r/>
          </w:p>
        </w:tc>
        <w:tc>
          <w:tcPr>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lang w:val="en-US" w:eastAsia="en-US"/>
              </w:rPr>
              <w:t xml:space="preserve">总体概述（</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lang w:val="en-US" w:eastAsia="en-US"/>
              </w:rPr>
              <w:t xml:space="preserve">分）</w:t>
            </w:r>
            <w:r/>
          </w:p>
        </w:tc>
        <w:tc>
          <w:tcPr>
            <w:tcW w:w="6779" w:type="dxa"/>
            <w:vAlign w:val="center"/>
            <w:textDirection w:val="lrTb"/>
            <w:noWrap w:val="false"/>
          </w:tcPr>
          <w:p>
            <w:pPr>
              <w:ind w:firstLine="480"/>
              <w:spacing w:line="360" w:lineRule="auto"/>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000000"/>
                <w:sz w:val="24"/>
                <w:szCs w:val="24"/>
                <w:lang w:val="en-US" w:eastAsia="zh-CN"/>
              </w:rPr>
              <w:t xml:space="preserve">施工组织总体设想、方案针对性及施工段划分</w:t>
            </w:r>
            <w:r>
              <w:rPr>
                <w:rFonts w:hint="eastAsia" w:ascii="宋体" w:hAnsi="宋体" w:eastAsia="宋体" w:cs="宋体"/>
                <w:color w:val="000000"/>
                <w:sz w:val="24"/>
                <w:szCs w:val="24"/>
              </w:rPr>
              <w:t xml:space="preserve">进行</w:t>
            </w:r>
            <w:r>
              <w:rPr>
                <w:rFonts w:hint="eastAsia" w:ascii="宋体" w:hAnsi="宋体" w:eastAsia="宋体" w:cs="宋体"/>
                <w:color w:val="000000"/>
                <w:sz w:val="24"/>
                <w:szCs w:val="24"/>
                <w:lang w:val="en-US" w:eastAsia="zh-CN"/>
              </w:rPr>
              <w:t xml:space="preserve">综合</w:t>
            </w:r>
            <w:r>
              <w:rPr>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rPr>
                <w:rFonts w:hint="eastAsia" w:ascii="宋体" w:hAnsi="宋体" w:eastAsia="宋体" w:cs="宋体"/>
                <w:color w:val="000000"/>
                <w:sz w:val="24"/>
                <w:szCs w:val="24"/>
                <w:highlight w:val="none"/>
                <w:lang w:val="en-US" w:eastAsia="en-US" w:bidi="ar-SA"/>
              </w:rPr>
            </w:pPr>
            <w:r>
              <w:rPr>
                <w:rStyle w:val="1040"/>
                <w:rFonts w:hint="eastAsia" w:ascii="宋体" w:hAnsi="宋体" w:eastAsia="宋体" w:cs="宋体"/>
                <w:color w:val="000000"/>
                <w:sz w:val="24"/>
                <w:szCs w:val="24"/>
              </w:rPr>
              <w:t xml:space="preserve">人员配备(</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hAnsi="宋体" w:eastAsia="宋体" w:cs="宋体"/>
                <w:color w:val="auto"/>
                <w:sz w:val="24"/>
                <w:szCs w:val="24"/>
                <w:highlight w:val="none"/>
                <w:lang w:eastAsia="zh-CN"/>
              </w:rPr>
              <w:t xml:space="preserve">根据</w:t>
            </w:r>
            <w:r>
              <w:rPr>
                <w:rFonts w:hint="eastAsia" w:hAnsi="宋体" w:eastAsia="宋体" w:cs="宋体"/>
                <w:color w:val="auto"/>
                <w:sz w:val="24"/>
                <w:szCs w:val="24"/>
                <w:highlight w:val="none"/>
                <w:lang w:val="en-US" w:eastAsia="zh-CN"/>
              </w:rPr>
              <w:t xml:space="preserve">供应商</w:t>
            </w:r>
            <w:r>
              <w:rPr>
                <w:rFonts w:hint="eastAsia" w:hAnsi="宋体" w:eastAsia="宋体" w:cs="宋体"/>
                <w:color w:val="auto"/>
                <w:sz w:val="24"/>
                <w:szCs w:val="24"/>
                <w:highlight w:val="none"/>
                <w:lang w:eastAsia="zh-CN"/>
              </w:rPr>
              <w:t xml:space="preserve">提供的项目部组成主要技术入员、劳动力配置、组织机构管理、各人员岗位职责及保障措施等方面进行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rPr>
                <w:rFonts w:hint="eastAsia" w:ascii="宋体" w:hAnsi="宋体" w:eastAsia="宋体" w:cs="宋体"/>
                <w:color w:val="000000"/>
                <w:sz w:val="24"/>
                <w:szCs w:val="24"/>
                <w:lang w:val="en-US" w:eastAsia="zh-CN" w:bidi="ar-SA"/>
              </w:rPr>
            </w:pPr>
            <w:r>
              <w:rPr>
                <w:rStyle w:val="1040"/>
                <w:rFonts w:hint="eastAsia" w:ascii="宋体" w:hAnsi="宋体" w:eastAsia="宋体" w:cs="宋体"/>
                <w:color w:val="000000"/>
                <w:sz w:val="24"/>
                <w:szCs w:val="24"/>
              </w:rPr>
              <w:t xml:space="preserve">机械设备和材料投入计划(</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hAnsi="宋体" w:eastAsia="宋体" w:cs="宋体"/>
                <w:color w:val="auto"/>
                <w:sz w:val="24"/>
                <w:szCs w:val="24"/>
                <w:highlight w:val="none"/>
                <w:lang w:eastAsia="zh-CN"/>
              </w:rPr>
              <w:t xml:space="preserve">根据供应商响应文件中机械设备配置计划和材料投入计划进行</w:t>
            </w:r>
            <w:r>
              <w:rPr>
                <w:rFonts w:hint="eastAsia" w:hAnsi="宋体" w:eastAsia="宋体" w:cs="宋体"/>
                <w:color w:val="auto"/>
                <w:sz w:val="24"/>
                <w:szCs w:val="24"/>
                <w:highlight w:val="none"/>
                <w:lang w:val="en-US" w:eastAsia="zh-CN"/>
              </w:rPr>
              <w:t xml:space="preserve">综合</w:t>
            </w:r>
            <w:r>
              <w:rPr>
                <w:rFonts w:hint="eastAsia" w:hAnsi="宋体" w:eastAsia="宋体" w:cs="宋体"/>
                <w:color w:val="auto"/>
                <w:sz w:val="24"/>
                <w:szCs w:val="24"/>
                <w:highlight w:val="none"/>
                <w:lang w:eastAsia="zh-CN"/>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，不得超过10页，超过不得分</w:t>
            </w:r>
            <w:r>
              <w:rPr>
                <w:rFonts w:hint="eastAsia" w:ascii="宋体" w:hAnsi="宋体" w:eastAsia="宋体" w:cs="宋体"/>
                <w:color w:val="000000"/>
                <w:sz w:val="24"/>
                <w:szCs w:val="24"/>
                <w:lang w:val="en-US" w:eastAsia="zh-CN"/>
              </w:rPr>
              <w:t xml:space="preserve">）：</w:t>
            </w:r>
            <w:r/>
          </w:p>
          <w:p>
            <w:pPr>
              <w:pStyle w:val="839"/>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957"/>
        </w:trPr>
        <w:tc>
          <w:tcPr>
            <w:tcW w:w="1210" w:type="dxa"/>
            <w:vAlign w:val="center"/>
            <w:vMerge w:val="continue"/>
            <w:textDirection w:val="lrTb"/>
            <w:noWrap w:val="false"/>
          </w:tcPr>
          <w:p>
            <w:pPr>
              <w:pStyle w:val="875"/>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zh-TW" w:eastAsia="zh-TW" w:bidi="ar-SA"/>
              </w:rPr>
            </w:pPr>
            <w:r>
              <w:rPr>
                <w:rStyle w:val="1040"/>
                <w:rFonts w:hint="eastAsia" w:ascii="宋体" w:hAnsi="宋体" w:eastAsia="宋体" w:cs="宋体"/>
                <w:color w:val="000000"/>
                <w:sz w:val="24"/>
                <w:szCs w:val="24"/>
              </w:rPr>
              <w:t xml:space="preserve">施工进度计划和各阶段进度的保证措施（</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供应商响应文件中施工进度计划和各阶段进度的保证措施进行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施工质量保证措施</w:t>
            </w:r>
            <w:r>
              <w:rPr>
                <w:rStyle w:val="1040"/>
                <w:rFonts w:hint="eastAsia" w:ascii="宋体" w:hAnsi="宋体" w:eastAsia="宋体" w:cs="宋体"/>
                <w:color w:val="000000"/>
                <w:sz w:val="24"/>
                <w:szCs w:val="24"/>
                <w:lang w:eastAsia="zh-CN"/>
              </w:rPr>
              <w:t xml:space="preserve">及目标</w:t>
            </w:r>
            <w:r>
              <w:rPr>
                <w:rStyle w:val="1040"/>
                <w:rFonts w:hint="eastAsia" w:ascii="宋体" w:hAnsi="宋体" w:eastAsia="宋体" w:cs="宋体"/>
                <w:color w:val="000000"/>
                <w:sz w:val="24"/>
                <w:szCs w:val="24"/>
              </w:rPr>
              <w:t xml:space="preserve">（</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w:t>
            </w:r>
            <w:r>
              <w:rPr>
                <w:rFonts w:hint="eastAsia" w:ascii="宋体" w:hAnsi="宋体" w:eastAsia="宋体" w:cs="宋体"/>
                <w:color w:val="auto"/>
                <w:sz w:val="24"/>
                <w:szCs w:val="24"/>
                <w:highlight w:val="none"/>
                <w:lang w:bidi="hi-IN"/>
              </w:rPr>
              <w:t xml:space="preserve">施工质量保证措施及目标</w:t>
            </w:r>
            <w:r>
              <w:rPr>
                <w:rStyle w:val="1040"/>
                <w:rFonts w:hint="eastAsia" w:ascii="宋体" w:hAnsi="宋体" w:eastAsia="宋体" w:cs="宋体"/>
                <w:color w:val="000000"/>
                <w:sz w:val="24"/>
                <w:szCs w:val="24"/>
              </w:rPr>
              <w:t xml:space="preserve">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安全文明施工及环境保护措施（</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供应商响应文件中安全文明施工及环境保护措施进行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20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，不得超过20页，超过不得分</w:t>
            </w:r>
            <w:r>
              <w:rPr>
                <w:rFonts w:hint="eastAsia" w:ascii="宋体" w:hAnsi="宋体" w:eastAsia="宋体" w:cs="宋体"/>
                <w:color w:val="000000"/>
                <w:sz w:val="24"/>
                <w:szCs w:val="24"/>
                <w:lang w:val="en-US" w:eastAsia="zh-CN"/>
              </w:rPr>
              <w:t xml:space="preserve">）：</w:t>
            </w:r>
            <w:r/>
          </w:p>
          <w:p>
            <w:pPr>
              <w:ind w:firstLine="480"/>
              <w:spacing w:line="360" w:lineRule="auto"/>
              <w:rPr>
                <w:rFonts w:hint="eastAsia" w:ascii="宋体" w:hAnsi="宋体" w:eastAsia="宋体" w:cs="宋体"/>
                <w:color w:val="000000"/>
                <w:sz w:val="24"/>
                <w:szCs w:val="24"/>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highlight w:val="none"/>
                <w:lang w:val="en-US" w:eastAsia="zh-CN" w:bidi="ar-SA"/>
              </w:rPr>
            </w:pPr>
            <w:r>
              <w:rPr>
                <w:rStyle w:val="1040"/>
                <w:rFonts w:hint="eastAsia" w:ascii="宋体" w:hAnsi="宋体" w:eastAsia="宋体" w:cs="宋体"/>
                <w:color w:val="000000"/>
                <w:sz w:val="24"/>
                <w:szCs w:val="24"/>
              </w:rPr>
              <w:t xml:space="preserve">关键施工技术、工艺及工程项目实施的重点、难点和解决方案（</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lang w:eastAsia="zh-CN"/>
              </w:rPr>
              <w:t xml:space="preserve">根据</w:t>
            </w:r>
            <w:r>
              <w:rPr>
                <w:rStyle w:val="1040"/>
                <w:rFonts w:hint="eastAsia" w:ascii="宋体" w:hAnsi="宋体" w:eastAsia="宋体" w:cs="宋体"/>
                <w:color w:val="000000"/>
                <w:sz w:val="24"/>
                <w:szCs w:val="24"/>
              </w:rPr>
              <w:t xml:space="preserve">供应商响应文件中关键施工技术、工艺及工程项目实施的重点、难点和解决方案进行</w:t>
            </w:r>
            <w:r>
              <w:rPr>
                <w:rStyle w:val="1040"/>
                <w:rFonts w:hint="eastAsia" w:ascii="宋体" w:hAnsi="宋体" w:eastAsia="宋体" w:cs="宋体"/>
                <w:color w:val="000000"/>
                <w:sz w:val="24"/>
                <w:szCs w:val="24"/>
                <w:lang w:val="en-US" w:eastAsia="zh-CN"/>
              </w:rPr>
              <w:t xml:space="preserve">综合</w:t>
            </w:r>
            <w:r>
              <w:rPr>
                <w:rStyle w:val="1040"/>
                <w:rFonts w:hint="eastAsia" w:ascii="宋体" w:hAnsi="宋体" w:eastAsia="宋体" w:cs="宋体"/>
                <w:color w:val="000000"/>
                <w:sz w:val="24"/>
                <w:szCs w:val="24"/>
              </w:rPr>
              <w:t xml:space="preserve">评分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，不得超过15页，超过不得分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r>
        <w:trPr>
          <w:cantSplit/>
          <w:jc w:val="center"/>
          <w:trHeight w:val="1356"/>
        </w:trPr>
        <w:tc>
          <w:tcPr>
            <w:tcW w:w="1210" w:type="dxa"/>
            <w:vAlign w:val="center"/>
            <w:vMerge w:val="continue"/>
            <w:textDirection w:val="lrTb"/>
            <w:noWrap w:val="false"/>
          </w:tcPr>
          <w:p>
            <w:pPr>
              <w:pStyle w:val="875"/>
              <w:jc w:val="center"/>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shd w:val="clear" w:color="auto" w:fill="auto"/>
            <w:tcW w:w="2075" w:type="dxa"/>
            <w:vAlign w:val="center"/>
            <w:textDirection w:val="lrTb"/>
            <w:noWrap w:val="false"/>
          </w:tcPr>
          <w:p>
            <w:pPr>
              <w:spacing w:line="360" w:lineRule="auto"/>
              <w:rPr>
                <w:rFonts w:hint="eastAsia" w:ascii="宋体" w:hAnsi="宋体" w:eastAsia="宋体" w:cs="宋体"/>
                <w:color w:val="000000"/>
                <w:sz w:val="24"/>
                <w:szCs w:val="24"/>
                <w:lang w:val="zh-TW" w:eastAsia="zh-TW" w:bidi="ar-SA"/>
              </w:rPr>
            </w:pPr>
            <w:r>
              <w:rPr>
                <w:rStyle w:val="1040"/>
                <w:rFonts w:hint="eastAsia" w:ascii="宋体" w:hAnsi="宋体" w:eastAsia="宋体" w:cs="宋体"/>
                <w:color w:val="000000"/>
                <w:sz w:val="24"/>
                <w:szCs w:val="24"/>
              </w:rPr>
              <w:t xml:space="preserve">缺陷责任期的服务方案（</w:t>
            </w:r>
            <w:r>
              <w:rPr>
                <w:rStyle w:val="1040"/>
                <w:rFonts w:hint="eastAsia" w:ascii="宋体" w:hAnsi="宋体" w:cs="宋体"/>
                <w:color w:val="000000"/>
                <w:sz w:val="24"/>
                <w:szCs w:val="24"/>
                <w:lang w:val="en-US" w:eastAsia="zh-CN"/>
              </w:rPr>
              <w:t xml:space="preserve">2</w:t>
            </w:r>
            <w:r>
              <w:rPr>
                <w:rStyle w:val="1040"/>
                <w:rFonts w:hint="eastAsia" w:ascii="宋体" w:hAnsi="宋体" w:eastAsia="宋体" w:cs="宋体"/>
                <w:color w:val="000000"/>
                <w:sz w:val="24"/>
                <w:szCs w:val="24"/>
              </w:rPr>
              <w:t xml:space="preserve">分）</w:t>
            </w:r>
            <w:r/>
          </w:p>
        </w:tc>
        <w:tc>
          <w:tcPr>
            <w:shd w:val="clear" w:color="auto" w:fill="auto"/>
            <w:tcW w:w="6779" w:type="dxa"/>
            <w:vAlign w:val="center"/>
            <w:textDirection w:val="lrTb"/>
            <w:noWrap w:val="false"/>
          </w:tcPr>
          <w:p>
            <w:pPr>
              <w:pStyle w:val="839"/>
              <w:ind w:firstLine="480"/>
              <w:jc w:val="left"/>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Style w:val="1040"/>
                <w:rFonts w:hint="eastAsia" w:ascii="宋体" w:hAnsi="宋体" w:eastAsia="宋体" w:cs="宋体"/>
                <w:color w:val="000000"/>
                <w:sz w:val="24"/>
                <w:szCs w:val="24"/>
              </w:rPr>
              <w:t xml:space="preserve">根据响应文件中的缺陷责任期的服务方案进行综合评</w:t>
            </w:r>
            <w:r>
              <w:rPr>
                <w:rStyle w:val="1040"/>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lang w:val="en-US" w:eastAsia="zh-CN"/>
              </w:rPr>
              <w:t xml:space="preserve">（建议页数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lang w:val="en-US" w:eastAsia="zh-CN"/>
              </w:rPr>
              <w:t xml:space="preserve">页</w:t>
            </w:r>
            <w:r>
              <w:rPr>
                <w:rFonts w:hint="eastAsia" w:ascii="宋体" w:hAnsi="宋体" w:cs="宋体"/>
                <w:color w:val="000000"/>
                <w:sz w:val="24"/>
                <w:szCs w:val="24"/>
                <w:lang w:val="en-US" w:eastAsia="zh-CN"/>
              </w:rPr>
              <w:t xml:space="preserve">，不得超过10页，超过不得分</w:t>
            </w:r>
            <w:r>
              <w:rPr>
                <w:rFonts w:hint="eastAsia" w:ascii="宋体" w:hAnsi="宋体" w:eastAsia="宋体" w:cs="宋体"/>
                <w:color w:val="000000"/>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TW" w:bidi="ar-SA"/>
              </w:rPr>
            </w:pPr>
            <w:r>
              <w:rPr>
                <w:rFonts w:hint="eastAsia" w:ascii="宋体" w:hAnsi="宋体" w:eastAsia="宋体" w:cs="宋体"/>
                <w:color w:val="auto"/>
                <w:sz w:val="24"/>
                <w:szCs w:val="24"/>
                <w:highlight w:val="none"/>
                <w:lang w:bidi="hi-IN"/>
              </w:rPr>
              <w:t xml:space="preserve">全面、切实可行、针对性强的，</w:t>
            </w:r>
            <w:r>
              <w:rPr>
                <w:rFonts w:hint="eastAsia" w:ascii="宋体" w:hAnsi="宋体" w:eastAsia="宋体" w:cs="宋体"/>
                <w:color w:val="000000"/>
                <w:sz w:val="24"/>
                <w:szCs w:val="24"/>
                <w:lang w:val="en-US" w:eastAsia="zh-CN"/>
              </w:rPr>
              <w:t xml:space="preserve">得2分；较强得1分；一般的得0.5分；未提供的不得分。最高得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分。</w:t>
            </w:r>
            <w:r/>
          </w:p>
        </w:tc>
      </w:tr>
    </w:tbl>
    <w:p>
      <w:pPr>
        <w:ind w:left="0" w:right="0" w:firstLine="0"/>
        <w:keepLines w:val="0"/>
        <w:keepNext w:val="0"/>
        <w:pageBreakBefore w:val="0"/>
        <w:spacing w:before="240" w:after="240" w:line="24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本章说明：本项目采用综合评分法。 </w:t>
      </w:r>
      <w:r/>
    </w:p>
    <w:p>
      <w:pPr>
        <w:ind w:left="0" w:right="0" w:firstLine="0"/>
        <w:keepLines w:val="0"/>
        <w:keepNext w:val="0"/>
        <w:pageBreakBefore w:val="0"/>
        <w:spacing w:before="240" w:after="24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（供应商技术部分得分取所有评委的平均值，保留小数点后二位）</w:t>
      </w:r>
      <w:r>
        <w:rPr>
          <w:rFonts w:hint="eastAsia" w:ascii="宋体" w:hAnsi="宋体" w:eastAsia="宋体" w:cs="宋体"/>
          <w:color w:val="000000"/>
          <w:sz w:val="24"/>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2、项目要求（采购需求）</w:t>
      </w:r>
      <w:r/>
    </w:p>
    <w:p>
      <w:pPr>
        <w:ind w:left="0" w:right="0" w:firstLine="442"/>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2"/>
          <w:highlight w:val="none"/>
        </w:rPr>
        <w:t xml:space="preserve">一</w:t>
      </w:r>
      <w:r>
        <w:rPr>
          <w:rFonts w:hint="eastAsia" w:ascii="宋体" w:hAnsi="宋体" w:eastAsia="宋体" w:cs="宋体"/>
          <w:b/>
          <w:color w:val="000000"/>
          <w:sz w:val="24"/>
          <w:highlight w:val="none"/>
        </w:rPr>
        <w:t xml:space="preserve">、 本项目不接受超过</w:t>
      </w:r>
      <w:r>
        <w:rPr>
          <w:rFonts w:hint="eastAsia" w:ascii="宋体" w:hAnsi="宋体" w:eastAsia="宋体" w:cs="宋体"/>
          <w:b/>
          <w:color w:val="000000"/>
          <w:sz w:val="24"/>
          <w:highlight w:val="none"/>
          <w:u w:val="single"/>
        </w:rPr>
        <w:t xml:space="preserve">2304441.19</w:t>
      </w:r>
      <w:r>
        <w:rPr>
          <w:rFonts w:hint="eastAsia" w:ascii="宋体" w:hAnsi="宋体" w:cs="宋体"/>
          <w:b/>
          <w:color w:val="000000"/>
          <w:sz w:val="24"/>
          <w:highlight w:val="none"/>
          <w:u w:val="single"/>
          <w:lang w:val="en-US" w:eastAsia="zh-CN"/>
        </w:rPr>
        <w:t xml:space="preserve">元</w:t>
      </w:r>
      <w:r>
        <w:rPr>
          <w:rFonts w:hint="eastAsia" w:ascii="宋体" w:hAnsi="宋体" w:cs="宋体"/>
          <w:b/>
          <w:color w:val="000000"/>
          <w:sz w:val="24"/>
          <w:highlight w:val="none"/>
          <w:lang w:eastAsia="zh-CN"/>
        </w:rPr>
        <w:t xml:space="preserve">人民币</w:t>
      </w:r>
      <w:r>
        <w:rPr>
          <w:rFonts w:hint="eastAsia" w:ascii="宋体" w:hAnsi="宋体" w:eastAsia="宋体" w:cs="宋体"/>
          <w:b/>
          <w:color w:val="000000"/>
          <w:sz w:val="24"/>
          <w:highlight w:val="none"/>
        </w:rPr>
        <w:t xml:space="preserve">的</w:t>
      </w:r>
      <w:r>
        <w:rPr>
          <w:rFonts w:hint="eastAsia" w:ascii="宋体" w:hAnsi="宋体" w:cs="宋体"/>
          <w:b/>
          <w:color w:val="000000"/>
          <w:sz w:val="24"/>
          <w:highlight w:val="none"/>
          <w:lang w:val="en-US" w:eastAsia="zh-CN"/>
        </w:rPr>
        <w:t xml:space="preserve">响应</w:t>
      </w:r>
      <w:r>
        <w:rPr>
          <w:rFonts w:hint="eastAsia" w:ascii="宋体" w:hAnsi="宋体" w:eastAsia="宋体" w:cs="宋体"/>
          <w:b/>
          <w:color w:val="000000"/>
          <w:sz w:val="24"/>
          <w:highlight w:val="none"/>
        </w:rPr>
        <w:t xml:space="preserve">报价。</w:t>
      </w:r>
      <w:r>
        <w:rPr>
          <w:rFonts w:hint="eastAsia" w:ascii="宋体" w:hAnsi="宋体" w:eastAsia="宋体" w:cs="宋体"/>
          <w:color w:val="000000"/>
          <w:sz w:val="24"/>
          <w:highlight w:val="none"/>
        </w:rPr>
        <w:t xml:space="preserve">报价包含项目完成的所有费用，供应商报价时需考虑完成本项目内容所涉及的包含并不限于人工费、材料费、机械费、工具设备费、税费、保险、培训、售后服务、验收、利润</w:t>
      </w:r>
      <w:r>
        <w:rPr>
          <w:rFonts w:hint="eastAsia" w:ascii="宋体" w:hAnsi="宋体" w:cs="宋体"/>
          <w:color w:val="000000"/>
          <w:sz w:val="24"/>
          <w:highlight w:val="none"/>
          <w:lang w:eastAsia="zh-CN"/>
        </w:rPr>
        <w:t xml:space="preserve">及</w:t>
      </w:r>
      <w:r>
        <w:rPr>
          <w:rFonts w:hint="eastAsia" w:ascii="宋体" w:hAnsi="宋体" w:cs="宋体"/>
          <w:b/>
          <w:bCs/>
          <w:color w:val="000000"/>
          <w:sz w:val="24"/>
          <w:highlight w:val="none"/>
          <w:lang w:eastAsia="zh-CN"/>
        </w:rPr>
        <w:t xml:space="preserve">本次项目的招标代理服务费</w:t>
      </w:r>
      <w:r>
        <w:rPr>
          <w:rFonts w:hint="eastAsia" w:ascii="宋体" w:hAnsi="宋体" w:eastAsia="宋体" w:cs="宋体"/>
          <w:color w:val="000000"/>
          <w:sz w:val="24"/>
          <w:highlight w:val="none"/>
        </w:rPr>
        <w:t xml:space="preserve">等供应商认为可能发生的相关一切费用。采购人不再支付报价以外的任何费用</w:t>
      </w:r>
      <w:r>
        <w:rPr>
          <w:rFonts w:hint="eastAsia" w:ascii="宋体" w:hAnsi="宋体" w:cs="宋体"/>
          <w:color w:val="000000"/>
          <w:sz w:val="24"/>
          <w:highlight w:val="none"/>
          <w:lang w:eastAsia="zh-CN"/>
        </w:rPr>
        <w:t xml:space="preserve">，</w:t>
      </w:r>
      <w:r>
        <w:rPr>
          <w:rFonts w:hint="eastAsia" w:ascii="宋体" w:hAnsi="宋体" w:cs="宋体"/>
          <w:b/>
          <w:bCs/>
          <w:color w:val="000000"/>
          <w:sz w:val="24"/>
          <w:highlight w:val="none"/>
          <w:lang w:eastAsia="zh-CN"/>
        </w:rPr>
        <w:t xml:space="preserve">各投标人在投标报价时应充分考虑全部费用支出</w:t>
      </w:r>
      <w:r>
        <w:rPr>
          <w:rFonts w:hint="eastAsia" w:ascii="宋体" w:hAnsi="宋体" w:eastAsia="宋体" w:cs="宋体"/>
          <w:color w:val="000000"/>
          <w:sz w:val="24"/>
          <w:highlight w:val="none"/>
        </w:rPr>
        <w:t xml:space="preserve">。</w:t>
      </w:r>
      <w:r/>
    </w:p>
    <w:p>
      <w:pPr>
        <w:ind w:left="0" w:right="0" w:firstLine="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二、项目概况</w:t>
      </w:r>
      <w:r/>
    </w:p>
    <w:p>
      <w:pPr>
        <w:ind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1、项目名称：</w:t>
      </w:r>
      <w:r>
        <w:rPr>
          <w:rFonts w:hint="eastAsia" w:ascii="宋体" w:hAnsi="宋体" w:cs="宋体"/>
          <w:color w:val="000000"/>
          <w:sz w:val="24"/>
          <w:highlight w:val="none"/>
          <w:lang w:eastAsia="zh-CN"/>
        </w:rPr>
        <w:t xml:space="preserve">睢宁县农产品加工集中区污水管线工程</w:t>
      </w:r>
      <w:r/>
    </w:p>
    <w:p>
      <w:pPr>
        <w:ind w:right="0" w:firstLine="480"/>
        <w:keepLines w:val="0"/>
        <w:keepNext w:val="0"/>
        <w:pageBreakBefore w:val="0"/>
        <w:spacing w:line="360" w:lineRule="auto"/>
        <w:widowControl w:val="off"/>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2、项目地点：</w:t>
      </w:r>
      <w:r>
        <w:rPr>
          <w:rFonts w:hint="eastAsia" w:ascii="宋体" w:hAnsi="宋体" w:cs="宋体"/>
          <w:color w:val="000000"/>
          <w:sz w:val="24"/>
          <w:highlight w:val="none"/>
          <w:lang w:eastAsia="zh-CN"/>
        </w:rPr>
        <w:t xml:space="preserve">睢宁县庆安镇</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3、本项目主要内容：</w:t>
      </w:r>
      <w:r>
        <w:rPr>
          <w:rFonts w:hint="eastAsia" w:ascii="宋体" w:hAnsi="宋体" w:cs="宋体"/>
          <w:color w:val="000000"/>
          <w:sz w:val="24"/>
          <w:highlight w:val="none"/>
          <w:lang w:eastAsia="zh-CN"/>
        </w:rPr>
        <w:t xml:space="preserve">新建500m3/d一体化污水提升泵站1座，污水管网1.5千米，配套检查井1座、阀门井3座、排气井2座、消力井1座，破修现状沉井1座，破修路面130平方米、绿化100平方米，修建施工便道800平方米及排水导流等工程，</w:t>
      </w:r>
      <w:r>
        <w:rPr>
          <w:rFonts w:hint="eastAsia" w:ascii="宋体" w:hAnsi="宋体" w:eastAsia="宋体" w:cs="宋体"/>
          <w:color w:val="000000"/>
          <w:sz w:val="24"/>
          <w:highlight w:val="none"/>
        </w:rPr>
        <w:t xml:space="preserve">具体详见磋商文件工程量清单</w:t>
      </w:r>
      <w:r>
        <w:rPr>
          <w:rFonts w:hint="eastAsia" w:ascii="宋体" w:hAnsi="宋体" w:cs="宋体"/>
          <w:color w:val="000000"/>
          <w:sz w:val="24"/>
          <w:highlight w:val="none"/>
          <w:lang w:eastAsia="zh-CN"/>
        </w:rPr>
        <w:t xml:space="preserve">及图纸</w:t>
      </w:r>
      <w:r>
        <w:rPr>
          <w:rFonts w:hint="eastAsia" w:ascii="宋体" w:hAnsi="宋体" w:eastAsia="宋体" w:cs="宋体"/>
          <w:color w:val="000000"/>
          <w:sz w:val="24"/>
          <w:highlight w:val="none"/>
        </w:rPr>
        <w:t xml:space="preserve">所含全部内容。</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4、承包方式：包工包料，不得分包与转包。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5、工程质量：合格，同时须符合现行最新的国家有关标准、规范及其他适用于本工程的技术标准、规范。</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6、工期：</w:t>
      </w:r>
      <w:r>
        <w:rPr>
          <w:rFonts w:hint="eastAsia" w:ascii="宋体" w:hAnsi="宋体" w:cs="宋体"/>
          <w:color w:val="000000"/>
          <w:sz w:val="24"/>
          <w:highlight w:val="none"/>
          <w:lang w:val="en-US" w:eastAsia="zh-CN"/>
        </w:rPr>
        <w:t xml:space="preserve">90</w:t>
      </w:r>
      <w:r>
        <w:rPr>
          <w:rFonts w:hint="eastAsia" w:ascii="宋体" w:hAnsi="宋体" w:eastAsia="宋体" w:cs="宋体"/>
          <w:color w:val="000000"/>
          <w:sz w:val="24"/>
          <w:highlight w:val="none"/>
        </w:rPr>
        <w:t xml:space="preserve">日历天。</w:t>
      </w:r>
      <w:r/>
    </w:p>
    <w:p>
      <w:pPr>
        <w:ind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7、现场踏勘：自行踏勘现场。</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供应商自行对施工现场进行踏勘，以获取编制响应文件所需的现场信息资料。</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供应商对本磋商文件所作出的理解、推论和解释由其自己负责。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由于现场踏勘没有进行或者不详细所导致的一切问题均由供应商自行负责。</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供应商应承担现场踏勘的责任和风险，现场踏勘费用由供应商自己承担。</w:t>
      </w:r>
      <w:r/>
    </w:p>
    <w:p>
      <w:pPr>
        <w:ind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现场自然及施工条件：要求供应商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、工程量清单报价</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  工程量清单详见本项目</w:t>
      </w:r>
      <w:r>
        <w:rPr>
          <w:rFonts w:hint="eastAsia" w:ascii="宋体" w:hAnsi="宋体" w:eastAsia="宋体" w:cs="宋体"/>
          <w:color w:val="auto"/>
          <w:sz w:val="24"/>
          <w:szCs w:val="24"/>
          <w:highlight w:val="none"/>
          <w:lang w:eastAsia="zh-CN"/>
        </w:rPr>
        <w:t xml:space="preserve">竞争性磋商文件。</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 《已标价的工程量清单》报价要求</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1、报价内容</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响应报价应包括竞争性磋商文件中所确定的范围内工程量清单以及施工图中所含的全部内容，以及为完成上述内容所需的全部费用。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注：供应商必须按采购人提供的工程量清单进行报价，否则视为对竞争性磋商文件商务条款的实质性偏离。供应商不得修改工程量清单中的分布分项内容及数量，否则视为不响应竞争性磋商文件。</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供应商应按采购人提供的工程量清单填报价格。填写的项目名称、项目特征、计量单位、工程量必须与采购人提供的一致。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技术参数、项目实施方案所描述的技术措施所发生的费用，视为已体现在供应商报价的非实体性消耗所发生的费用中。</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1.8 垃圾外运，在报价中综合考虑。</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1.9辅助工程部分：综合单价中应包括采购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1.10地方关系协调费投标人自行考虑，就此项采购人不支付任何费用。</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1.11本工程质保期按质量保证书所填时间，必须保证工程质量，因此产生的各项费用视为投标人已自行考虑在投标报价中；除采购人确认的有效变更签证、设计变更外，结算时不因任何因素调整中标的综合单价。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1.12施工时需做好防护措施保证周边安全，因中标人保障不利对采购人或第三方造成损失的，赔偿责任全部由中标人承担，若因此会增加费用，控制价不计取，投标人自行考虑在报价中，结算时不予调整。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2、报价方式</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 本工程采用固定单价合同（除另有规定外）。供应商应充分考虑施工期间各类建材的市场风险，并计入总报价，供应商在计算报价时应考虑一定的风险系数。</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 材料风险约定：</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 对于法律、法规、规章或有关政策出台导致工程税金、规费等发生变化的，应按照有关规定执行。</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3、报价的计价方法</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82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4、报价编制依据及要求：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本工程执行现行国家标准《建设工程工程量清单计价规范》（GB50500-2013）, 2014年《江苏省建设工程费用定额》、苏建价[2016]154号《关于建筑业实施营改增后江苏省建设工程计价依据调整的通知》、《苏建函价[2018]298号《关于建筑业增值税计价政策调整的通知》及[2018]第24号《省住房城乡建设厅关于调整建设工程按质论价等费用计取方法的公告》等。</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五、低于成本报价</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六、项目相关要求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、供应商应根据本项目实际情况，合理配置人员，除项目经理外，安全员、质检员、施工员、预算员、材料员等人员应经验丰富，确保项目顺利实施。</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符合徐州市有关部门规定的标准化施工现场要求，同时应满足建筑、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、承包人对工程建设期间扬尘治理工作负主体责任。应制定施工现场扬尘污染防治专项方案，按照承包工程范围做好扬尘污染防治措施的落实。方案必须符合我市关于扬尘管控的相关规定要求。</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jc w:val="both"/>
        <w:spacing w:line="360" w:lineRule="auto"/>
        <w:widowControl w:val="off"/>
        <w:rPr>
          <w:rFonts w:hint="eastAsia" w:ascii="宋体" w:hAnsi="宋体" w:eastAsia="宋体" w:cs="宋体"/>
          <w:b/>
          <w:bCs/>
          <w:color w:val="auto"/>
          <w:sz w:val="24"/>
          <w:szCs w:val="36"/>
          <w:highlight w:val="none"/>
          <w:lang w:val="en-US" w:eastAsia="zh-CN"/>
        </w:rPr>
      </w:pPr>
      <w:r>
        <w:rPr>
          <w:rFonts w:hint="eastAsia" w:ascii="宋体" w:hAnsi="宋体" w:cs="宋体"/>
          <w:b/>
          <w:bCs/>
          <w:color w:val="auto"/>
          <w:sz w:val="24"/>
          <w:szCs w:val="36"/>
          <w:highlight w:val="none"/>
          <w:lang w:val="en-US" w:eastAsia="zh-CN"/>
        </w:rPr>
        <w:t xml:space="preserve">6</w:t>
      </w:r>
      <w:r>
        <w:rPr>
          <w:rFonts w:hint="eastAsia" w:ascii="宋体" w:hAnsi="宋体" w:eastAsia="宋体" w:cs="宋体"/>
          <w:b/>
          <w:bCs/>
          <w:color w:val="auto"/>
          <w:sz w:val="24"/>
          <w:szCs w:val="36"/>
          <w:highlight w:val="none"/>
          <w:lang w:val="en-US" w:eastAsia="zh-CN"/>
        </w:rPr>
        <w:t xml:space="preserve">.</w:t>
      </w:r>
      <w:r>
        <w:rPr>
          <w:rFonts w:hint="eastAsia" w:ascii="宋体" w:hAnsi="宋体" w:cs="宋体"/>
          <w:b/>
          <w:bCs/>
          <w:color w:val="auto"/>
          <w:sz w:val="24"/>
          <w:szCs w:val="36"/>
          <w:highlight w:val="none"/>
          <w:lang w:val="en-US" w:eastAsia="zh-CN"/>
        </w:rPr>
        <w:t xml:space="preserve"> </w:t>
      </w:r>
      <w:r>
        <w:rPr>
          <w:rFonts w:hint="eastAsia" w:ascii="宋体" w:hAnsi="宋体" w:eastAsia="宋体" w:cs="宋体"/>
          <w:b/>
          <w:bCs/>
          <w:color w:val="auto"/>
          <w:sz w:val="24"/>
          <w:szCs w:val="36"/>
          <w:highlight w:val="none"/>
          <w:lang w:val="en-US" w:eastAsia="zh-CN"/>
        </w:rPr>
        <w:t xml:space="preserve">人员要求：</w:t>
      </w:r>
      <w:r/>
    </w:p>
    <w:p>
      <w:pPr>
        <w:ind w:firstLine="480"/>
        <w:jc w:val="both"/>
        <w:spacing w:line="360" w:lineRule="auto"/>
        <w:widowControl w:val="off"/>
        <w:rPr>
          <w:rFonts w:hint="eastAsia" w:ascii="宋体" w:hAnsi="宋体" w:eastAsia="宋体" w:cs="宋体"/>
          <w:color w:val="000000"/>
          <w:sz w:val="24"/>
          <w:szCs w:val="36"/>
          <w:highlight w:val="none"/>
        </w:rPr>
      </w:pPr>
      <w:r>
        <w:rPr>
          <w:rFonts w:hint="eastAsia" w:ascii="宋体" w:hAnsi="宋体" w:cs="宋体"/>
          <w:color w:val="000000"/>
          <w:sz w:val="24"/>
          <w:szCs w:val="36"/>
          <w:highlight w:val="none"/>
          <w:lang w:val="en-US" w:eastAsia="zh-CN"/>
        </w:rPr>
        <w:t xml:space="preserve">6.1成交</w:t>
      </w:r>
      <w:r>
        <w:rPr>
          <w:rFonts w:hint="eastAsia" w:ascii="宋体" w:hAnsi="宋体" w:eastAsia="宋体" w:cs="宋体"/>
          <w:color w:val="000000"/>
          <w:sz w:val="24"/>
          <w:szCs w:val="36"/>
          <w:highlight w:val="none"/>
        </w:rPr>
        <w:t xml:space="preserve">供应商应根据本项目实际情况，合理配置人员，项目经理</w:t>
      </w:r>
      <w:r>
        <w:rPr>
          <w:rFonts w:hint="eastAsia" w:ascii="宋体" w:hAnsi="宋体" w:cs="宋体"/>
          <w:color w:val="000000"/>
          <w:sz w:val="24"/>
          <w:szCs w:val="36"/>
          <w:highlight w:val="none"/>
          <w:lang w:eastAsia="zh-CN"/>
        </w:rPr>
        <w:t xml:space="preserve">、</w:t>
      </w:r>
      <w:r>
        <w:rPr>
          <w:rFonts w:hint="eastAsia" w:ascii="宋体" w:hAnsi="宋体" w:eastAsia="宋体" w:cs="宋体"/>
          <w:color w:val="000000"/>
          <w:sz w:val="24"/>
          <w:szCs w:val="36"/>
          <w:highlight w:val="none"/>
        </w:rPr>
        <w:t xml:space="preserve">安全员、质检员、施工员、预算员、材料员等人员应经验丰富，确保项目顺利实施。</w:t>
      </w:r>
      <w:r/>
    </w:p>
    <w:p>
      <w:pPr>
        <w:ind w:firstLine="480"/>
        <w:jc w:val="both"/>
        <w:spacing w:line="360" w:lineRule="auto"/>
        <w:widowControl w:val="off"/>
        <w:rPr>
          <w:rFonts w:hint="eastAsia"/>
        </w:rPr>
      </w:pPr>
      <w:r>
        <w:rPr>
          <w:rFonts w:hint="eastAsia" w:ascii="宋体" w:hAnsi="宋体" w:cs="宋体"/>
          <w:b w:val="0"/>
          <w:bCs w:val="0"/>
          <w:color w:val="000000"/>
          <w:sz w:val="24"/>
          <w:szCs w:val="24"/>
          <w:highlight w:val="none"/>
          <w:lang w:val="en-US" w:eastAsia="zh-CN" w:bidi="ar-SA"/>
        </w:rPr>
        <w:t xml:space="preserve">6</w:t>
      </w:r>
      <w:r>
        <w:rPr>
          <w:rFonts w:hint="eastAsia" w:ascii="宋体" w:hAnsi="宋体" w:eastAsia="宋体" w:cs="宋体"/>
          <w:b w:val="0"/>
          <w:bCs w:val="0"/>
          <w:color w:val="000000"/>
          <w:sz w:val="24"/>
          <w:szCs w:val="24"/>
          <w:highlight w:val="none"/>
          <w:lang w:val="en-US" w:eastAsia="zh-CN" w:bidi="ar-SA"/>
        </w:rPr>
        <w:t xml:space="preserve">.2 </w:t>
      </w:r>
      <w:r>
        <w:rPr>
          <w:rFonts w:hint="eastAsia" w:ascii="宋体" w:hAnsi="宋体" w:eastAsia="宋体" w:cs="宋体"/>
          <w:color w:val="000000"/>
          <w:sz w:val="24"/>
          <w:szCs w:val="36"/>
          <w:highlight w:val="none"/>
          <w:lang w:val="en-US" w:eastAsia="zh-CN"/>
        </w:rPr>
        <w:t xml:space="preserve">项目负责人不得同时在两个或者两个以上单位受聘或者执业（同时在两个及以上单位签订劳动合同或者缴纳社会保险或将本人执（职）业资格证书同时注册在两个及以上单位）；</w:t>
      </w:r>
      <w:r>
        <w:rPr>
          <w:rFonts w:hint="eastAsia" w:ascii="宋体" w:hAnsi="宋体" w:eastAsia="宋体" w:cs="宋体"/>
          <w:b w:val="0"/>
          <w:bCs w:val="0"/>
          <w:color w:val="000000"/>
          <w:sz w:val="24"/>
          <w:szCs w:val="36"/>
          <w:highlight w:val="none"/>
          <w:lang w:val="en-US" w:eastAsia="zh-CN"/>
        </w:rPr>
        <w:t xml:space="preserve">项目负责人不得同时在其他公司担任法定代表人，不得是个体工商户经营者；项目负责人不得同时在其他公司担任公司董事、监事、高级管理人员。公司法定代表人、董事、监事、高级管理人员的变更信息以国家企业信用信息公示系</w:t>
      </w:r>
      <w:r>
        <w:rPr>
          <w:rFonts w:hint="eastAsia" w:ascii="宋体" w:hAnsi="宋体" w:eastAsia="宋体" w:cs="宋体"/>
          <w:b w:val="0"/>
          <w:bCs w:val="0"/>
          <w:color w:val="000000"/>
          <w:sz w:val="24"/>
          <w:szCs w:val="24"/>
          <w:highlight w:val="none"/>
          <w:lang w:val="en-US" w:eastAsia="zh-CN" w:bidi="ar-SA"/>
        </w:rPr>
        <w:t xml:space="preserve">统的变更备案信息为准</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bCs/>
          <w:color w:val="000000"/>
          <w:sz w:val="24"/>
          <w:szCs w:val="36"/>
          <w:highlight w:val="none"/>
          <w:lang w:val="en-US" w:eastAsia="zh-CN"/>
        </w:rPr>
        <w:t xml:space="preserve">提供承诺书，格式自拟，必须提供，否则响应无效</w:t>
      </w:r>
      <w:r>
        <w:rPr>
          <w:rFonts w:hint="eastAsia" w:ascii="宋体" w:hAnsi="宋体" w:eastAsia="宋体" w:cs="宋体"/>
          <w:b w:val="0"/>
          <w:bCs w:val="0"/>
          <w:color w:val="000000"/>
          <w:sz w:val="24"/>
          <w:szCs w:val="36"/>
          <w:highlight w:val="none"/>
          <w:lang w:val="en-US" w:eastAsia="zh-CN"/>
        </w:rPr>
        <w:t xml:space="preserve">）</w:t>
      </w:r>
      <w:r>
        <w:rPr>
          <w:rFonts w:hint="eastAsia" w:ascii="宋体" w:hAnsi="宋体" w:eastAsia="宋体" w:cs="宋体"/>
          <w:b w:val="0"/>
          <w:bCs w:val="0"/>
          <w:color w:val="000000"/>
          <w:sz w:val="24"/>
          <w:szCs w:val="24"/>
          <w:highlight w:val="none"/>
          <w:lang w:val="en-US" w:eastAsia="zh-CN" w:bidi="ar-SA"/>
        </w:rPr>
        <w:t xml:space="preserve">。</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、服务要求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1、质保期服务：</w:t>
      </w:r>
      <w:r>
        <w:rPr>
          <w:rFonts w:hint="eastAsia" w:ascii="宋体" w:hAnsi="宋体" w:eastAsia="宋体" w:cs="宋体"/>
          <w:color w:val="auto"/>
          <w:sz w:val="24"/>
          <w:szCs w:val="24"/>
          <w:highlight w:val="none"/>
          <w:lang w:val="en-US" w:eastAsia="zh-CN"/>
        </w:rPr>
        <w:t xml:space="preserve">执行国家相关标准</w:t>
      </w:r>
      <w:r>
        <w:rPr>
          <w:rFonts w:hint="eastAsia" w:ascii="宋体" w:hAnsi="宋体" w:eastAsia="宋体" w:cs="宋体"/>
          <w:color w:val="auto"/>
          <w:sz w:val="24"/>
          <w:szCs w:val="24"/>
          <w:highlight w:val="none"/>
        </w:rPr>
        <w:t xml:space="preserve">。质保期外，工程质量出现问题，中标人应主动提供维修方案，只收取材料费。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2、质保期内，如发生故障，采购人通知成交供应商服务人员时，相关服务人员要</w:t>
      </w:r>
      <w:r>
        <w:rPr>
          <w:rFonts w:hint="eastAsia" w:asciiTheme="minorEastAsia" w:hAnsiTheme="minorEastAsia" w:eastAsiaTheme="minorEastAsia" w:cstheme="minorEastAsia"/>
          <w:b w:val="0"/>
          <w:bCs w:val="0"/>
          <w:color w:val="000000"/>
          <w:sz w:val="24"/>
          <w:highlight w:val="none"/>
        </w:rPr>
        <w:t xml:space="preserve">在接到采购人通知</w:t>
      </w:r>
      <w:r>
        <w:rPr>
          <w:rFonts w:hint="eastAsia" w:ascii="宋体" w:hAnsi="宋体" w:eastAsia="宋体" w:cs="宋体"/>
          <w:color w:val="000000"/>
          <w:sz w:val="24"/>
          <w:szCs w:val="36"/>
          <w:highlight w:val="none"/>
          <w:lang w:val="en-US" w:eastAsia="zh-CN" w:bidi="ar-SA"/>
        </w:rPr>
        <w:t xml:space="preserve">后30分钟响应，2小时到达现场服务并作出应急处理方案，48小时内采取补救措施</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p>
    <w:p>
      <w:pPr>
        <w:pStyle w:val="828"/>
        <w:ind w:firstLine="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3、供应商需根据本项目特征及自身情况编制服务方案。</w:t>
      </w:r>
      <w:r/>
    </w:p>
    <w:p>
      <w:pPr>
        <w:pStyle w:val="828"/>
        <w:keepLines w:val="0"/>
        <w:keepNext w:val="0"/>
        <w:pageBreakBefore w:val="0"/>
        <w:spacing w:after="0"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、其他要求：</w:t>
      </w:r>
      <w:r/>
    </w:p>
    <w:p>
      <w:pPr>
        <w:pStyle w:val="828"/>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sectPr>
          <w:footerReference w:type="default" r:id="rId12"/>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auto"/>
          <w:sz w:val="24"/>
          <w:szCs w:val="24"/>
          <w:highlight w:val="none"/>
        </w:rPr>
        <w:t xml:space="preserve">见《</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、《拟签订的合同文本》。</w:t>
      </w:r>
      <w:r/>
    </w:p>
    <w:p>
      <w:pPr>
        <w:ind w:left="0" w:right="0" w:firstLine="0"/>
        <w:jc w:val="center"/>
        <w:pageBreakBefore w:val="0"/>
        <w:spacing w:before="280" w:after="29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outlineLvl w:val="3"/>
      </w:pPr>
      <w:r>
        <w:rPr>
          <w:rFonts w:hint="eastAsia" w:ascii="宋体" w:hAnsi="宋体" w:eastAsia="宋体" w:cs="宋体"/>
          <w:b/>
          <w:color w:val="000000"/>
          <w:sz w:val="36"/>
          <w:highlight w:val="none"/>
        </w:rPr>
        <w:t xml:space="preserve">3、磋商报价表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JSZC-320324-JSBD-C2026-0003 </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本次为首次报价</w:t>
      </w:r>
      <w:r/>
    </w:p>
    <w:p>
      <w:pPr>
        <w:pStyle w:val="828"/>
        <w:jc w:val="right"/>
        <w:rPr>
          <w:rFonts w:hint="eastAsia" w:ascii="宋体" w:hAnsi="宋体" w:eastAsia="宋体" w:cs="宋体"/>
          <w:highlight w:val="none"/>
        </w:rPr>
      </w:pPr>
      <w:r>
        <w:rPr>
          <w:rFonts w:hint="eastAsia" w:ascii="宋体" w:hAnsi="宋体" w:eastAsia="宋体" w:cs="宋体"/>
          <w:color w:val="auto"/>
          <w:sz w:val="24"/>
          <w:szCs w:val="24"/>
          <w:highlight w:val="none"/>
        </w:rPr>
        <w:t xml:space="preserve">货币单位：人民币元</w:t>
      </w:r>
      <w:r/>
    </w:p>
    <w:tbl>
      <w:tblPr>
        <w:tblStyle w:val="824"/>
        <w:tblpPr w:horzAnchor="page" w:tblpX="1457" w:vertAnchor="text" w:tblpY="411" w:leftFromText="180" w:topFromText="0" w:rightFromText="180" w:bottomFromText="0"/>
        <w:tblW w:w="9087"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29"/>
        <w:gridCol w:w="1905"/>
        <w:gridCol w:w="1890"/>
        <w:gridCol w:w="2463"/>
      </w:tblGrid>
      <w:tr>
        <w:trPr>
          <w:cantSplit/>
          <w:trHeight w:val="819"/>
        </w:trPr>
        <w:tc>
          <w:tcPr>
            <w:tcBorders>
              <w:top w:val="single" w:color="000000" w:sz="6"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总价（小写）</w:t>
            </w:r>
            <w:r/>
          </w:p>
        </w:tc>
        <w:tc>
          <w:tcPr>
            <w:tcBorders>
              <w:top w:val="single" w:color="000000" w:sz="6" w:space="0"/>
              <w:left w:val="single" w:color="000000" w:sz="2" w:space="0"/>
              <w:bottom w:val="single" w:color="000000" w:sz="2" w:space="0"/>
              <w:right w:val="single" w:color="000000" w:sz="2" w:space="0"/>
            </w:tcBorders>
            <w:tcW w:w="2463"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cantSplit/>
          <w:trHeight w:val="1072"/>
        </w:trPr>
        <w:tc>
          <w:tcPr>
            <w:tcBorders>
              <w:top w:val="single" w:color="000000" w:sz="2" w:space="0"/>
              <w:left w:val="single" w:color="000000" w:sz="6"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b w:val="0"/>
                <w:bCs/>
                <w:color w:val="auto"/>
                <w:sz w:val="24"/>
                <w:szCs w:val="24"/>
                <w:highlight w:val="none"/>
                <w:lang w:eastAsia="zh-CN"/>
              </w:rPr>
              <w:t xml:space="preserve">睢宁县农产品加工集中区污水管线工程</w:t>
            </w:r>
            <w:r/>
          </w:p>
        </w:tc>
        <w:tc>
          <w:tcPr>
            <w:tcBorders>
              <w:top w:val="single" w:color="000000" w:sz="2" w:space="0"/>
              <w:left w:val="single" w:color="000000" w:sz="2" w:space="0"/>
              <w:right w:val="single" w:color="000000" w:sz="2" w:space="0"/>
            </w:tcBorders>
            <w:tcW w:w="190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w:t>
            </w:r>
            <w:r>
              <w:rPr>
                <w:rFonts w:hint="eastAsia" w:ascii="宋体" w:hAnsi="宋体" w:eastAsia="宋体" w:cs="宋体"/>
                <w:bCs/>
                <w:color w:val="auto"/>
                <w:sz w:val="24"/>
                <w:szCs w:val="24"/>
                <w:highlight w:val="none"/>
              </w:rPr>
              <w:t xml:space="preserve">响应文件</w:t>
            </w:r>
            <w:r/>
          </w:p>
        </w:tc>
        <w:tc>
          <w:tcPr>
            <w:tcBorders>
              <w:top w:val="single" w:color="000000" w:sz="2" w:space="0"/>
              <w:left w:val="single" w:color="000000" w:sz="2" w:space="0"/>
              <w:right w:val="single" w:color="000000" w:sz="2" w:space="0"/>
            </w:tcBorders>
            <w:tcW w:w="1890"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2" w:space="0"/>
              <w:left w:val="single" w:color="000000" w:sz="2" w:space="0"/>
              <w:right w:val="single" w:color="000000" w:sz="2" w:space="0"/>
            </w:tcBorders>
            <w:tcW w:w="2463" w:type="dxa"/>
            <w:vAlign w:val="center"/>
            <w:vMerge w:val="restart"/>
            <w:textDirection w:val="lrTb"/>
            <w:noWrap w:val="false"/>
          </w:tcPr>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报价为</w:t>
            </w:r>
            <w:r/>
          </w:p>
          <w:p>
            <w:pPr>
              <w:ind w:left="0" w:right="0" w:firstLine="0"/>
              <w:jc w:val="center"/>
              <w:spacing w:before="200" w:after="2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《分项价格表》</w:t>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000000"/>
                <w:sz w:val="24"/>
                <w:highlight w:val="none"/>
              </w:rPr>
              <w:t xml:space="preserve">的总价</w:t>
            </w:r>
            <w:r/>
          </w:p>
        </w:tc>
      </w:tr>
      <w:tr>
        <w:trPr>
          <w:cantSplit/>
          <w:trHeight w:val="896"/>
        </w:trPr>
        <w:tc>
          <w:tcPr>
            <w:tcBorders>
              <w:top w:val="single" w:color="000000" w:sz="2" w:space="0"/>
              <w:left w:val="single" w:color="000000" w:sz="6" w:space="0"/>
              <w:bottom w:val="single" w:color="000000" w:sz="2" w:space="0"/>
              <w:right w:val="single" w:color="000000" w:sz="2" w:space="0"/>
            </w:tcBorders>
            <w:tcW w:w="2829"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795" w:type="dxa"/>
            <w:vAlign w:val="center"/>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000000" w:sz="2" w:space="0"/>
              <w:bottom w:val="single" w:color="000000" w:sz="2" w:space="0"/>
              <w:right w:val="single" w:color="000000" w:sz="2" w:space="0"/>
            </w:tcBorders>
            <w:tcW w:w="2463" w:type="dxa"/>
            <w:vAlign w:val="center"/>
            <w:vMerge w:val="continue"/>
            <w:textDirection w:val="lrTb"/>
            <w:noWrap w:val="false"/>
          </w:tcPr>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报价说明：</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1、报价包括完成项目的所有费用。采购人不再支付报价以外的任何费用。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2、报价以总价为准，大小写不一致以大写为准；</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3、偏离说明：详见《偏离表》；</w:t>
      </w:r>
      <w:r/>
    </w:p>
    <w:p>
      <w:pPr>
        <w:ind w:left="479"/>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4、如最后报价未列明单价，则最后所报各项单价计算方法为：（最后</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报价/最初报价）* 各项最初报价的单价。</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000000"/>
          <w:sz w:val="36"/>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4、</w:t>
      </w:r>
      <w:r>
        <w:rPr>
          <w:rFonts w:hint="eastAsia" w:ascii="宋体" w:hAnsi="宋体" w:eastAsia="宋体" w:cs="宋体"/>
          <w:b/>
          <w:color w:val="000000"/>
          <w:sz w:val="36"/>
          <w:highlight w:val="none"/>
          <w:u w:val="none"/>
        </w:rPr>
        <w:t xml:space="preserve">分项价格表</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（具有标价的工程量清单与报价表）</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本次为首次报价</w:t>
      </w:r>
      <w:r/>
    </w:p>
    <w:p>
      <w:pPr>
        <w:ind w:left="0" w:right="0" w:firstLine="0"/>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JSZC-320324-JSBD-C2026-0003 </w:t>
      </w:r>
      <w:r/>
    </w:p>
    <w:p>
      <w:pPr>
        <w:ind w:left="0" w:right="0" w:firstLine="0"/>
        <w:jc w:val="both"/>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睢宁县农产品加工集中区污水管线工程</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根据《工程量清单》进行编制</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0"/>
        <w:jc w:val="both"/>
        <w:pageBreakBefore w:val="0"/>
        <w:spacing w:before="0" w:after="0" w:line="360" w:lineRule="auto"/>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日期：</w:t>
      </w:r>
      <w:r/>
    </w:p>
    <w:p>
      <w:pPr>
        <w:pStyle w:val="86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68"/>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w:t>
      </w:r>
      <w:r/>
    </w:p>
    <w:p>
      <w:pPr>
        <w:pStyle w:val="868"/>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
          <w:sz w:val="24"/>
          <w:highlight w:val="none"/>
        </w:rPr>
        <w:t xml:space="preserve">如果不提供《分项价格表》将视为没有实质性响应。</w:t>
      </w:r>
      <w:r/>
    </w:p>
    <w:p>
      <w:pPr>
        <w:pStyle w:val="868"/>
        <w:numPr>
          <w:ilvl w:val="0"/>
          <w:numId w:val="3"/>
        </w:num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响应供应商对以上数据的真实性负责。</w:t>
      </w:r>
      <w:r/>
    </w:p>
    <w:p>
      <w:pPr>
        <w:ind w:right="0" w:firstLine="480"/>
        <w:keepLines w:val="0"/>
        <w:keepNext w:val="0"/>
        <w:pageBreakBefore w:val="0"/>
        <w:spacing w:line="85" w:lineRule="atLeast"/>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3.报价应包括项目涉及的一切税、费等。</w:t>
      </w:r>
      <w:r/>
    </w:p>
    <w:p>
      <w:pPr>
        <w:pStyle w:val="868"/>
        <w:ind w:firstLine="482"/>
        <w:jc w:val="both"/>
        <w:pageBreakBefore w:val="0"/>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u w:val="single"/>
        </w:rPr>
        <w:t xml:space="preserve">采购人或采购代理机构有权将以上内容进行公示。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156" w:after="156" w:line="43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5、施工主要机械设备表</w:t>
      </w:r>
      <w:r/>
    </w:p>
    <w:p>
      <w:pPr>
        <w:ind w:left="0" w:right="0" w:firstLine="0"/>
        <w:pageBreakBefore w:val="0"/>
        <w:spacing w:before="240" w:after="24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JSZC-320324-JSBD-C2026-0003 </w:t>
      </w:r>
      <w:r/>
    </w:p>
    <w:p>
      <w:pPr>
        <w:ind w:left="0" w:right="0" w:firstLine="0"/>
        <w:pageBreakBefore w:val="0"/>
        <w:spacing w:before="240" w:after="24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睢宁县农产品加工集中区污水管线工程</w:t>
      </w:r>
      <w:r/>
    </w:p>
    <w:tbl>
      <w:tblPr>
        <w:tblStyle w:val="8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9"/>
        <w:gridCol w:w="1182"/>
        <w:gridCol w:w="733"/>
        <w:gridCol w:w="898"/>
        <w:gridCol w:w="757"/>
        <w:gridCol w:w="868"/>
        <w:gridCol w:w="1281"/>
        <w:gridCol w:w="868"/>
        <w:gridCol w:w="7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jc w:val="center"/>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979"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182"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33"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9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757"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281"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868"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790" w:type="dxa"/>
            <w:vAlign w:val="center"/>
            <w:textDirection w:val="lrTb"/>
            <w:noWrap w:val="false"/>
          </w:tcPr>
          <w:p>
            <w:pPr>
              <w:ind w:left="0" w:right="0" w:firstLine="0"/>
              <w:spacing w:before="200" w:after="20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pageBreakBefore w:val="0"/>
        <w:spacing w:before="240" w:after="240"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hint="eastAsia" w:ascii="宋体" w:hAnsi="宋体" w:cs="宋体"/>
          <w:sz w:val="24"/>
          <w:highlight w:val="none"/>
          <w:lang w:val="en-US" w:eastAsia="zh-CN"/>
        </w:rPr>
        <w:t xml:space="preserve">电子签章</w:t>
      </w:r>
      <w:r>
        <w:rPr>
          <w:rFonts w:hint="eastAsia" w:ascii="宋体" w:hAnsi="宋体" w:eastAsia="宋体" w:cs="宋体"/>
          <w:sz w:val="24"/>
          <w:highlight w:val="none"/>
        </w:rPr>
        <w:t xml:space="preserve">）：</w:t>
      </w:r>
      <w:r/>
    </w:p>
    <w:p>
      <w:pPr>
        <w:ind w:left="0" w:right="0" w:firstLine="0"/>
        <w:keepLines w:val="0"/>
        <w:keepNext w:val="0"/>
        <w:pageBreakBefore w:val="0"/>
        <w:spacing w:before="240" w:after="240" w:line="240" w:lineRule="auto"/>
        <w:widowControl w:val="off"/>
        <w:rPr>
          <w:rFonts w:hint="eastAsia"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SA"/>
        </w:rPr>
        <w:t xml:space="preserve">日期： 年   月   日</w:t>
      </w:r>
      <w:r/>
    </w:p>
    <w:p>
      <w:pPr>
        <w:ind w:left="0" w:right="0" w:firstLine="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w:t>
      </w:r>
      <w:r>
        <w:rPr>
          <w:rFonts w:hint="eastAsia" w:ascii="宋体" w:hAnsi="宋体" w:eastAsia="宋体" w:cs="宋体"/>
          <w:b w:val="0"/>
          <w:bCs/>
          <w:sz w:val="24"/>
          <w:highlight w:val="none"/>
        </w:rPr>
        <w:t xml:space="preserve">1、如果不提供《</w:t>
      </w:r>
      <w:r>
        <w:rPr>
          <w:rFonts w:hint="eastAsia" w:ascii="宋体" w:hAnsi="宋体" w:cs="宋体"/>
          <w:b w:val="0"/>
          <w:bCs/>
          <w:sz w:val="24"/>
          <w:highlight w:val="none"/>
          <w:lang w:eastAsia="zh-CN"/>
        </w:rPr>
        <w:t xml:space="preserve"> 施工主要机械设备表</w:t>
      </w:r>
      <w:r>
        <w:rPr>
          <w:rFonts w:hint="eastAsia" w:ascii="宋体" w:hAnsi="宋体" w:eastAsia="宋体" w:cs="宋体"/>
          <w:b w:val="0"/>
          <w:bCs/>
          <w:sz w:val="24"/>
          <w:highlight w:val="none"/>
        </w:rPr>
        <w:t xml:space="preserve">》将视为没有实质性响应。</w:t>
      </w:r>
      <w:r/>
    </w:p>
    <w:p>
      <w:pPr>
        <w:ind w:left="0" w:right="0" w:firstLine="480"/>
        <w:keepLines w:val="0"/>
        <w:keepNext w:val="0"/>
        <w:pageBreakBefore w:val="0"/>
        <w:spacing w:before="240" w:after="240" w:line="240" w:lineRule="auto"/>
        <w:widowControl w:val="off"/>
        <w:rPr>
          <w:rFonts w:hint="eastAsia" w:ascii="宋体" w:hAnsi="宋体" w:eastAsia="宋体" w:cs="宋体"/>
          <w:b w:val="0"/>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rPr>
        <w:t xml:space="preserve">2、响应供应商对以上数据的真实性负责。</w:t>
      </w:r>
      <w:r/>
    </w:p>
    <w:p>
      <w:pPr>
        <w:ind w:left="0" w:right="0" w:firstLine="480"/>
        <w:keepLines w:val="0"/>
        <w:keepNext w:val="0"/>
        <w:pageBreakBefore w:val="0"/>
        <w:spacing w:before="240" w:after="240" w:line="240" w:lineRule="auto"/>
        <w:widowControl w:val="off"/>
        <w:rPr>
          <w:rFonts w:hint="eastAsia" w:ascii="宋体" w:hAnsi="宋体" w:eastAsia="宋体" w:cs="宋体"/>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lang w:val="en-US" w:eastAsia="zh-CN"/>
        </w:rPr>
        <w:t xml:space="preserve">3、</w:t>
      </w:r>
      <w:r>
        <w:rPr>
          <w:rFonts w:hint="eastAsia" w:ascii="宋体" w:hAnsi="宋体" w:eastAsia="宋体" w:cs="宋体"/>
          <w:b w:val="0"/>
          <w:bCs/>
          <w:color w:val="000000"/>
          <w:sz w:val="24"/>
          <w:highlight w:val="none"/>
        </w:rPr>
        <w:t xml:space="preserve">采购人或采购代理机构有权将以上内容进行公示。</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4"/>
        </w:num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u w:val="none"/>
        </w:rPr>
        <w:t xml:space="preserve">偏离表</w:t>
      </w:r>
      <w:r/>
    </w:p>
    <w:p>
      <w:pPr>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color w:val="auto"/>
          <w:sz w:val="24"/>
          <w:szCs w:val="24"/>
          <w:highlight w:val="none"/>
        </w:rPr>
        <w:t xml:space="preserve">（首次报价）</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JSZC-320324-JSBD-C2026-0003 </w:t>
      </w:r>
      <w:r/>
    </w:p>
    <w:p>
      <w:pPr>
        <w:ind w:left="0" w:right="0" w:firstLine="0"/>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睢宁县农产品加工集中区污水管线工程</w:t>
      </w:r>
      <w:r/>
    </w:p>
    <w:tbl>
      <w:tblPr>
        <w:tblStyle w:val="824"/>
        <w:tblW w:w="0" w:type="auto"/>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的澄清或者修改）的要求</w:t>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olor w:val="auto"/>
                <w:sz w:val="24"/>
                <w:szCs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pageBreakBefore w:val="0"/>
              <w:spacing w:line="360" w:lineRule="auto"/>
              <w:rPr>
                <w:rFonts w:hint="eastAsia" w:ascii="宋体" w:hAnsi="宋体" w:eastAsia="宋体" w:cs="宋体"/>
                <w:caps/>
                <w:color w:val="auto"/>
                <w:sz w:val="24"/>
                <w:szCs w:val="24"/>
                <w:highlight w:val="none"/>
              </w:rPr>
            </w:pPr>
            <w:r>
              <w:rPr>
                <w:rFonts w:hint="eastAsia" w:ascii="宋体" w:hAnsi="宋体" w:eastAsia="宋体" w:cs="宋体"/>
                <w:caps/>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2491"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469"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top"/>
            <w:textDirection w:val="lrTb"/>
            <w:noWrap w:val="false"/>
          </w:tcPr>
          <w:p>
            <w:pP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u w:val="single"/>
        </w:rPr>
        <w:t xml:space="preserve">注：供应商的首次响应文件中的内容与</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（含</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的澄清或者修改）的要求不同时，逐条列在偏离表中，否则将认为供应商接受</w:t>
      </w:r>
      <w:r>
        <w:rPr>
          <w:rFonts w:hint="eastAsia" w:ascii="宋体" w:hAnsi="宋体" w:eastAsia="宋体" w:cs="宋体"/>
          <w:color w:val="auto"/>
          <w:sz w:val="24"/>
          <w:szCs w:val="24"/>
          <w:highlight w:val="none"/>
          <w:u w:val="single"/>
          <w:lang w:eastAsia="zh-CN"/>
        </w:rPr>
        <w:t xml:space="preserve">竞争性磋商文件</w:t>
      </w:r>
      <w:r>
        <w:rPr>
          <w:rFonts w:hint="eastAsia" w:ascii="宋体" w:hAnsi="宋体" w:eastAsia="宋体" w:cs="宋体"/>
          <w:color w:val="auto"/>
          <w:sz w:val="24"/>
          <w:szCs w:val="24"/>
          <w:highlight w:val="none"/>
          <w:u w:val="single"/>
        </w:rPr>
        <w:t xml:space="preserve">的要求。</w:t>
      </w:r>
      <w:r>
        <w:rPr>
          <w:rFonts w:hint="eastAsia" w:ascii="宋体" w:hAnsi="宋体" w:eastAsia="宋体" w:cs="宋体"/>
          <w:color w:val="auto"/>
          <w:sz w:val="24"/>
          <w:szCs w:val="24"/>
          <w:highlight w:val="none"/>
          <w:u w:val="single"/>
          <w:lang w:val="en-US" w:eastAsia="zh-CN"/>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供应商（电子签章）：</w:t>
      </w:r>
      <w:r/>
    </w:p>
    <w:p>
      <w:pPr>
        <w:ind w:right="29" w:firstLine="33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420" w:right="33" w:firstLine="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rPr>
          <w:rFonts w:hint="eastAsia" w:ascii="宋体" w:hAnsi="宋体" w:eastAsia="宋体" w:cs="宋体"/>
          <w:b/>
          <w:bCs/>
          <w:sz w:val="30"/>
          <w:szCs w:val="30"/>
          <w:highlight w:val="none"/>
        </w:rPr>
      </w:pPr>
      <w:r>
        <w:rPr>
          <w:rFonts w:hint="eastAsia" w:ascii="宋体" w:hAnsi="宋体" w:eastAsia="宋体" w:cs="宋体"/>
          <w:b/>
          <w:color w:val="000000"/>
          <w:sz w:val="36"/>
          <w:highlight w:val="none"/>
        </w:rPr>
        <w:t xml:space="preserve">7、</w:t>
      </w:r>
      <w:r>
        <w:rPr>
          <w:rFonts w:hint="eastAsia" w:ascii="宋体" w:hAnsi="宋体" w:eastAsia="宋体" w:cs="宋体"/>
          <w:b/>
          <w:bCs/>
          <w:sz w:val="30"/>
          <w:szCs w:val="30"/>
          <w:highlight w:val="none"/>
        </w:rPr>
        <w:t xml:space="preserve">拟签订的合同文本</w:t>
      </w:r>
      <w:r/>
    </w:p>
    <w:p>
      <w:pPr>
        <w:ind w:left="0" w:right="29"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jc w:val="center"/>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lef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28"/>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pStyle w:val="857"/>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项目编号：</w:t>
      </w:r>
      <w:r>
        <w:rPr>
          <w:rFonts w:hint="eastAsia" w:ascii="宋体" w:hAnsi="宋体" w:cs="宋体"/>
          <w:b/>
          <w:sz w:val="28"/>
          <w:szCs w:val="28"/>
          <w:highlight w:val="none"/>
          <w:lang w:eastAsia="zh-CN"/>
        </w:rPr>
        <w:t xml:space="preserve">JSZC-320324-JSBD-C2026-0003 </w:t>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项目名称：</w:t>
      </w:r>
      <w:r>
        <w:rPr>
          <w:rFonts w:hint="eastAsia" w:ascii="宋体" w:hAnsi="宋体" w:cs="宋体"/>
          <w:b/>
          <w:sz w:val="28"/>
          <w:szCs w:val="28"/>
          <w:highlight w:val="none"/>
          <w:lang w:eastAsia="zh-CN"/>
        </w:rPr>
        <w:t xml:space="preserve">睢宁县农产品加工集中区污水管线工程</w:t>
      </w:r>
      <w:r/>
    </w:p>
    <w:p>
      <w:pPr>
        <w:pStyle w:val="849"/>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lang w:eastAsia="zh-CN"/>
        </w:rPr>
      </w:pPr>
      <w:r>
        <w:rPr>
          <w:rFonts w:hint="eastAsia" w:ascii="宋体" w:hAnsi="宋体" w:eastAsia="宋体" w:cs="宋体"/>
          <w:b/>
          <w:sz w:val="28"/>
          <w:szCs w:val="28"/>
          <w:highlight w:val="none"/>
        </w:rPr>
        <w:t xml:space="preserve">采购单位（甲方）：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中标供应商（乙方）：</w:t>
      </w:r>
      <w:r/>
    </w:p>
    <w:p>
      <w:pPr>
        <w:ind w:firstLine="630"/>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ind w:firstLine="281"/>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签订日期：    年  月  日</w:t>
      </w:r>
      <w:r/>
    </w:p>
    <w:p>
      <w:pPr>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r>
      <w:r/>
    </w:p>
    <w:p>
      <w:pPr>
        <w:pStyle w:val="841"/>
        <w:ind w:left="0"/>
        <w:rPr>
          <w:rFonts w:hint="eastAsia" w:ascii="宋体" w:hAnsi="宋体" w:eastAsia="宋体" w:cs="宋体"/>
          <w:sz w:val="24"/>
          <w:highlight w:val="none"/>
        </w:rPr>
      </w:pPr>
      <w:r>
        <w:rPr>
          <w:rFonts w:hint="eastAsia" w:ascii="宋体" w:hAnsi="宋体" w:eastAsia="宋体" w:cs="宋体"/>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sz w:val="24"/>
          <w:highlight w:val="none"/>
        </w:rPr>
      </w:pPr>
      <w:r>
        <w:rPr>
          <w:rFonts w:hint="eastAsia" w:ascii="宋体" w:hAnsi="宋体" w:eastAsia="宋体" w:cs="宋体"/>
          <w:b/>
          <w:sz w:val="24"/>
          <w:highlight w:val="none"/>
        </w:rPr>
      </w:r>
      <w:r/>
    </w:p>
    <w:p>
      <w:pPr>
        <w:pStyle w:val="841"/>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t xml:space="preserve">友情提醒：采购人与中标、成交供应商应当在中标、成交通知书发出之日起三十日内，按照采购文件确定的事项签订政府采购合同。</w:t>
      </w:r>
      <w:r/>
    </w:p>
    <w:p>
      <w:pPr>
        <w:pStyle w:val="841"/>
        <w:ind w:left="0" w:right="0"/>
        <w:spacing w:after="0"/>
        <w:rPr>
          <w:rFonts w:hint="eastAsia" w:ascii="宋体" w:hAnsi="宋体" w:eastAsia="宋体" w:cs="宋体"/>
          <w:b w:val="0"/>
          <w:bCs/>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val="0"/>
          <w:bCs/>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center"/>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第一部分 合同协议书</w:t>
      </w:r>
      <w:r/>
    </w:p>
    <w:p>
      <w:pPr>
        <w:ind w:left="0" w:right="0" w:firstLine="0"/>
        <w:spacing w:before="240" w:after="240" w:line="360" w:lineRule="auto"/>
        <w:rPr>
          <w:rFonts w:hint="eastAsia"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发包人（全称）：</w:t>
      </w:r>
      <w:r>
        <w:rPr>
          <w:rFonts w:hint="eastAsia" w:ascii="宋体" w:hAnsi="宋体" w:cs="宋体"/>
          <w:b/>
          <w:color w:val="000000"/>
          <w:sz w:val="24"/>
          <w:highlight w:val="none"/>
          <w:u w:val="single"/>
          <w:lang w:eastAsia="zh-CN"/>
        </w:rPr>
        <w:t xml:space="preserve">睢宁县庆安镇人民政府</w:t>
      </w:r>
      <w:r>
        <w:rPr>
          <w:rFonts w:hint="eastAsia" w:ascii="宋体" w:hAnsi="宋体" w:eastAsia="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ind w:left="0" w:right="0" w:firstLine="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承包人（全称）：</w:t>
      </w:r>
      <w:r>
        <w:rPr>
          <w:rFonts w:hint="eastAsia" w:ascii="宋体" w:hAnsi="宋体" w:eastAsia="宋体" w:cs="宋体"/>
          <w:b/>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睢宁县农产品加工集中区污水管线工程</w:t>
      </w:r>
      <w:r>
        <w:rPr>
          <w:rFonts w:hint="eastAsia" w:ascii="宋体" w:hAnsi="宋体" w:eastAsia="宋体" w:cs="宋体"/>
          <w:color w:val="000000"/>
          <w:sz w:val="24"/>
          <w:highlight w:val="none"/>
        </w:rPr>
        <w:t xml:space="preserve">施工及有关事项协商一致，共同达成如下协议：</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一、工程概况</w:t>
      </w:r>
      <w:r/>
    </w:p>
    <w:p>
      <w:pPr>
        <w:ind w:left="0" w:right="0" w:firstLine="480"/>
        <w:keepLines w:val="0"/>
        <w:keepNext w:val="0"/>
        <w:pageBreakBefore w:val="0"/>
        <w:spacing w:line="360" w:lineRule="auto"/>
        <w:widowControl w:val="off"/>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睢宁县农产品加工集中区污水管线工程</w:t>
      </w:r>
      <w:r/>
    </w:p>
    <w:p>
      <w:pPr>
        <w:ind w:left="0" w:right="0" w:firstLine="480"/>
        <w:keepLines w:val="0"/>
        <w:keepNext w:val="0"/>
        <w:pageBreakBefore w:val="0"/>
        <w:spacing w:line="360" w:lineRule="auto"/>
        <w:widowControl w:val="off"/>
        <w:rPr>
          <w:rFonts w:hint="default" w:ascii="宋体" w:hAnsi="宋体" w:eastAsia="宋体" w:cs="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2.工程地点：</w:t>
      </w:r>
      <w:r>
        <w:rPr>
          <w:rFonts w:hint="eastAsia" w:ascii="宋体" w:hAnsi="宋体" w:cs="宋体"/>
          <w:color w:val="000000"/>
          <w:sz w:val="24"/>
          <w:highlight w:val="none"/>
          <w:u w:val="single"/>
          <w:lang w:eastAsia="zh-CN"/>
        </w:rPr>
        <w:t xml:space="preserve">睢宁县庆安镇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3.资金来源：</w:t>
      </w:r>
      <w:r>
        <w:rPr>
          <w:rFonts w:hint="eastAsia" w:ascii="宋体" w:hAnsi="宋体" w:eastAsia="宋体" w:cs="宋体"/>
          <w:color w:val="000000"/>
          <w:sz w:val="24"/>
          <w:highlight w:val="none"/>
          <w:u w:val="single"/>
        </w:rPr>
        <w:t xml:space="preserve">财政资金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4.工程内容：</w:t>
      </w:r>
      <w:r>
        <w:rPr>
          <w:rFonts w:hint="eastAsia" w:ascii="宋体" w:hAnsi="宋体" w:cs="宋体"/>
          <w:color w:val="000000"/>
          <w:sz w:val="24"/>
          <w:highlight w:val="none"/>
          <w:u w:val="single"/>
          <w:lang w:eastAsia="zh-CN"/>
        </w:rPr>
        <w:t xml:space="preserve">新建500m3/d一体化污水提升泵站1座，污水管网1.5千米，配套检查井1座、阀门井3座、排气井2座、消力井1座，破修现状沉井1座，破修路面130平方米、绿化100平方米，修建施工便道800平方米及排水导流等工程。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5.工程承包范围：</w:t>
      </w:r>
      <w:r>
        <w:rPr>
          <w:rFonts w:hint="eastAsia" w:ascii="宋体" w:hAnsi="宋体" w:cs="宋体"/>
          <w:color w:val="000000"/>
          <w:sz w:val="24"/>
          <w:highlight w:val="none"/>
          <w:u w:val="single"/>
          <w:lang w:eastAsia="zh-CN"/>
        </w:rPr>
        <w:t xml:space="preserve">污水管线建设项目，具体详见磋商文件工程量清单所含全部内容。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6、承包方式：包工包料，不得分包与转包。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二、合同工期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计划开工日期：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计划竣工日期：</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工期总日历天数：</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90  </w:t>
      </w:r>
      <w:r>
        <w:rPr>
          <w:rFonts w:hint="eastAsia" w:ascii="宋体" w:hAnsi="宋体" w:cs="宋体"/>
          <w:color w:val="000000"/>
          <w:sz w:val="24"/>
          <w:highlight w:val="none"/>
          <w:u w:val="none"/>
          <w:lang w:val="en-US" w:eastAsia="zh-CN"/>
        </w:rPr>
        <w:t xml:space="preserve">日历</w:t>
      </w:r>
      <w:r>
        <w:rPr>
          <w:rFonts w:hint="eastAsia" w:ascii="宋体" w:hAnsi="宋体" w:eastAsia="宋体" w:cs="宋体"/>
          <w:color w:val="000000"/>
          <w:sz w:val="24"/>
          <w:highlight w:val="none"/>
        </w:rPr>
        <w:t xml:space="preserve">天。工期总日历天数与根据前述计划开竣工日期计算的工期天数不一致的，以工期总日历天数为准。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三、质量标准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工程质量符合</w:t>
      </w:r>
      <w:r>
        <w:rPr>
          <w:rFonts w:hint="eastAsia" w:ascii="宋体" w:hAnsi="宋体" w:eastAsia="宋体" w:cs="宋体"/>
          <w:color w:val="000000"/>
          <w:sz w:val="24"/>
          <w:highlight w:val="none"/>
          <w:u w:val="single"/>
        </w:rPr>
        <w:t xml:space="preserve"> 合格</w:t>
      </w:r>
      <w:r>
        <w:rPr>
          <w:rFonts w:hint="eastAsia" w:ascii="宋体" w:hAnsi="宋体" w:eastAsia="宋体" w:cs="宋体"/>
          <w:color w:val="000000"/>
          <w:sz w:val="24"/>
          <w:highlight w:val="none"/>
        </w:rPr>
        <w:t xml:space="preserve">标准，同时须符合现行最新的国家有关标准、规范及其他适用于本工程的技术标准、规范。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四、签约合同价与合同价格形式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1.签约合同价为：</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（1）安全文明施工费：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（2）材料和工程设备暂估价金额：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（3）专业工程暂估价金额：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人民币（大写）</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2.合同价格形式：</w:t>
      </w:r>
      <w:r>
        <w:rPr>
          <w:rFonts w:hint="eastAsia" w:ascii="宋体" w:hAnsi="宋体" w:eastAsia="宋体" w:cs="宋体"/>
          <w:color w:val="000000"/>
          <w:sz w:val="24"/>
          <w:highlight w:val="none"/>
          <w:u w:val="single"/>
        </w:rPr>
        <w:t xml:space="preserve">固定单价合同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承包人项目经理：</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六、合同文件构成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本协议书与下列文件一起构成合同文件：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（1）成交通知书（如果有）；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（2）投标函及其附录（如果有）；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（3）专用合同条款及其附件；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（4）通用合同条款；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（5）技术标准和要求；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（7）已标价工程量清单或预算书；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（8）其他合同文件。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在合同订立及履行过程中形成的与合同有关的文件均构成合同文件组成部分。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1.发包人承诺按照法律规定履行项目审批手续、筹集工程建设资金并按照合同约定的期限和方式支付合同价款。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3.发包人和承包人通过招投标形式签订合同的，双方理解并承诺不再就同一工程另行签订与合同实质性内容相背离的协议。</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八、词语含义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本协议书中词语含义与第二部分通用合同条款中赋予的含义相同。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九、签订时间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日签订。</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rPr>
          <w:rFonts w:hint="eastAsia" w:ascii="宋体" w:hAnsi="宋体" w:eastAsia="宋体" w:cs="宋体"/>
          <w:color w:val="000000"/>
          <w:sz w:val="24"/>
          <w:highlight w:val="none"/>
        </w:rPr>
        <w:t xml:space="preserve">十、签订地点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十一、补充协议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合同未尽事宜，合同当事人另行签订补充协议，补充协议是合同的组成部分。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十二、合同生效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本合同自</w:t>
      </w:r>
      <w:r>
        <w:rPr>
          <w:rFonts w:hint="eastAsia" w:ascii="宋体" w:hAnsi="宋体" w:eastAsia="宋体" w:cs="宋体"/>
          <w:color w:val="000000"/>
          <w:sz w:val="24"/>
          <w:highlight w:val="none"/>
          <w:u w:val="single"/>
        </w:rPr>
        <w:t xml:space="preserve"> 双方签字、盖章后</w:t>
      </w:r>
      <w:r>
        <w:rPr>
          <w:rFonts w:hint="eastAsia" w:ascii="宋体" w:hAnsi="宋体" w:eastAsia="宋体" w:cs="宋体"/>
          <w:color w:val="000000"/>
          <w:sz w:val="24"/>
          <w:highlight w:val="none"/>
        </w:rPr>
        <w:t xml:space="preserve">生效。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十三、合同份数</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本合同一式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份，均具有同等法律效力，发包人执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份，承包人执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  (公章)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  (公章)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法定代表人或其委托代理人：</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法定代表人或其委托代理人：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组织机构代码：</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织机构代码：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电子信箱：</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48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24"/>
          <w:highlight w:val="none"/>
        </w:rPr>
        <w:t xml:space="preserve">第二部分 通用合同条款</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采用《建设工程施工合同（示范文本）》（GF—2017—0201）。</w:t>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此部分在正式签订合同时应不加修改的、完整的装订在合同中。</w:t>
      </w:r>
      <w:r/>
    </w:p>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p>
    <w:p>
      <w:pPr>
        <w:ind w:left="0" w:right="0" w:firstLine="482"/>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第三部分 专用合同条款</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 一般约定</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词语定义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1.1.1合同</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1.1.1.10其他合同文件包括：</w:t>
      </w:r>
      <w:r>
        <w:rPr>
          <w:rFonts w:hint="eastAsia" w:ascii="宋体" w:hAnsi="宋体" w:eastAsia="宋体" w:cs="宋体"/>
          <w:color w:val="000000"/>
          <w:sz w:val="24"/>
          <w:highlight w:val="none"/>
          <w:u w:val="single"/>
        </w:rPr>
        <w:t xml:space="preserve">（1）成交通知书；（2）投标书及其附件；（3）标准、规范及有关技术文件；（4）图纸；（5）工程量清单；（6）工程报价单或预算书。（7）履行合同过程中双方书面确认的会议纪要、签证、设计变更等资料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合同当事人及其他相关方</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1.1.2.4监理人：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1.1.2.5 设计人：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资质类别和等级：</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 工程和设备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1.1.3.7 作为施工现场组成部分的其他场所包括：</w:t>
      </w:r>
      <w:r>
        <w:rPr>
          <w:rFonts w:hint="eastAsia" w:ascii="宋体" w:hAnsi="宋体" w:eastAsia="宋体" w:cs="宋体"/>
          <w:color w:val="000000"/>
          <w:sz w:val="24"/>
          <w:highlight w:val="none"/>
          <w:u w:val="single"/>
        </w:rPr>
        <w:t xml:space="preserve"> 现场临时办公及施工场地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1.1.3.9 永久占地包括：</w:t>
      </w:r>
      <w:r>
        <w:rPr>
          <w:rFonts w:hint="eastAsia" w:ascii="宋体" w:hAnsi="宋体" w:eastAsia="宋体" w:cs="宋体"/>
          <w:color w:val="000000"/>
          <w:sz w:val="24"/>
          <w:highlight w:val="none"/>
          <w:u w:val="single"/>
        </w:rPr>
        <w:t xml:space="preserve"> 按施工图设计确定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1.1.3.10 临时占地包括：</w:t>
      </w:r>
      <w:r>
        <w:rPr>
          <w:rFonts w:hint="eastAsia" w:ascii="宋体" w:hAnsi="宋体" w:eastAsia="宋体" w:cs="宋体"/>
          <w:color w:val="000000"/>
          <w:sz w:val="24"/>
          <w:highlight w:val="none"/>
          <w:u w:val="single"/>
        </w:rPr>
        <w:t xml:space="preserve">  合同履行中确定</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1.3法律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适用于合同的其他规范性文件：</w:t>
      </w:r>
      <w:r>
        <w:rPr>
          <w:rFonts w:hint="eastAsia" w:ascii="宋体" w:hAnsi="宋体" w:eastAsia="宋体" w:cs="宋体"/>
          <w:color w:val="000000"/>
          <w:sz w:val="24"/>
          <w:highlight w:val="none"/>
          <w:u w:val="single"/>
        </w:rPr>
        <w:t xml:space="preserve">《中华人民共和国民法典》、《中华人民共和国建筑法》、《中华人民共和国招标投标法》、《中华人民共和国安全生产法》、《建设工程质量管理条例》，及其他有关法律、法规。</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标准和规范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1.4.1适用于工程的标准规范包括：</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执</w:t>
      </w:r>
      <w:r>
        <w:rPr>
          <w:rFonts w:hint="eastAsia" w:ascii="宋体" w:hAnsi="宋体" w:eastAsia="宋体" w:cs="宋体"/>
          <w:color w:val="000000"/>
          <w:sz w:val="24"/>
          <w:highlight w:val="none"/>
          <w:u w:val="single"/>
        </w:rPr>
        <w:t xml:space="preserve">行国家</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江苏省、徐州市</w:t>
      </w:r>
      <w:r>
        <w:rPr>
          <w:rFonts w:hint="eastAsia" w:ascii="宋体" w:hAnsi="宋体" w:cs="宋体"/>
          <w:color w:val="000000"/>
          <w:sz w:val="24"/>
          <w:highlight w:val="none"/>
          <w:u w:val="single"/>
          <w:lang w:val="en-US" w:eastAsia="zh-CN"/>
        </w:rPr>
        <w:t xml:space="preserve">和地方</w:t>
      </w:r>
      <w:r>
        <w:rPr>
          <w:rFonts w:hint="eastAsia" w:ascii="宋体" w:hAnsi="宋体" w:eastAsia="宋体" w:cs="宋体"/>
          <w:color w:val="000000"/>
          <w:sz w:val="24"/>
          <w:highlight w:val="none"/>
          <w:u w:val="single"/>
        </w:rPr>
        <w:t xml:space="preserve">的有关标准及其他适用于本工程的技术标准、规范等。</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发包人提供国外标准、规范的份数：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发包人提供国外标准、规范的名称：</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1.4.3发包人对工程的技术标准和功能要求的特殊要求：</w:t>
      </w:r>
      <w:r>
        <w:rPr>
          <w:rFonts w:hint="eastAsia" w:ascii="宋体" w:hAnsi="宋体" w:eastAsia="宋体" w:cs="宋体"/>
          <w:color w:val="000000"/>
          <w:sz w:val="24"/>
          <w:highlight w:val="none"/>
          <w:u w:val="single"/>
        </w:rPr>
        <w:t xml:space="preserve">符合有关行业主管部门和业主的要求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合同文件的优先顺序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合同文件组成及优先顺序为：</w:t>
      </w:r>
      <w:r>
        <w:rPr>
          <w:rFonts w:hint="eastAsia" w:ascii="宋体" w:hAnsi="宋体" w:eastAsia="宋体" w:cs="宋体"/>
          <w:color w:val="000000"/>
          <w:sz w:val="24"/>
          <w:highlight w:val="none"/>
          <w:u w:val="single"/>
        </w:rPr>
        <w:t xml:space="preserve">本合同协议书；成交通知书；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图纸和承包人文件</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图纸的提供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发包人向承包人提供图纸的期限：</w:t>
      </w:r>
      <w:r>
        <w:rPr>
          <w:rFonts w:hint="eastAsia" w:ascii="宋体" w:hAnsi="宋体" w:eastAsia="宋体" w:cs="宋体"/>
          <w:color w:val="000000"/>
          <w:sz w:val="24"/>
          <w:highlight w:val="none"/>
          <w:u w:val="single"/>
        </w:rPr>
        <w:t xml:space="preserve">开工前7天</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发包人向承包人提供图纸的数量：</w:t>
      </w:r>
      <w:r>
        <w:rPr>
          <w:rFonts w:hint="eastAsia" w:ascii="宋体" w:hAnsi="宋体" w:eastAsia="宋体" w:cs="宋体"/>
          <w:color w:val="000000"/>
          <w:sz w:val="24"/>
          <w:highlight w:val="none"/>
          <w:u w:val="single"/>
        </w:rPr>
        <w:t xml:space="preserve">贰套，（含用作竣工图使用的图纸）</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如承包人需增加施工图纸，由发包人与设计院联系，出图费用由承包人自行承担。设计文件和图纸由发包人统一提供，承包人不得直接接收设计单位提供的设计文件和图纸；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发包人向承包人提供图纸的内容：</w:t>
      </w:r>
      <w:r>
        <w:rPr>
          <w:rFonts w:hint="eastAsia" w:ascii="宋体" w:hAnsi="宋体" w:eastAsia="宋体" w:cs="宋体"/>
          <w:color w:val="000000"/>
          <w:sz w:val="24"/>
          <w:highlight w:val="none"/>
          <w:u w:val="single"/>
        </w:rPr>
        <w:t xml:space="preserve">全套施工图纸。</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1.6.4 承包人文件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需要由承包人提供的文件，包括：</w:t>
      </w:r>
      <w:r>
        <w:rPr>
          <w:rFonts w:hint="eastAsia" w:ascii="宋体" w:hAnsi="宋体" w:eastAsia="宋体" w:cs="宋体"/>
          <w:color w:val="000000"/>
          <w:sz w:val="24"/>
          <w:highlight w:val="none"/>
          <w:u w:val="single"/>
        </w:rPr>
        <w:t xml:space="preserve">①编制施工组织设计、施工措施计划、施工方案、交通导改方案、扬尘污染防止措施报监理人审核和发包人确认；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②由承包人办理的许可和批准的办理结果书面报送监理人审核和发包人确认、留存；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③拟制施工人员名册（动态），并与为其办理工伤保险的有效证明一起报送监理人审核和发包人确认；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⑤特殊工种作业人员资格证明报送监理人审核和发包人确认；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⑥项目经理的姓名、职称、注册建造师的编号、联系方式、授权范围等事项，和与承包人之间的正式聘用劳动合同、承包人为其缴纳社会保险的有效证明，一起报送监理人审核和发包人确认；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⑦工程质量管理体系及措施文件、质量检查制度、质量控制文件，报送监理人审核和发包人确认；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⑧工程安全管理体系及措施文件、安全检查制度、安全控制文件，报送监理人审核和发包人确认；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⑨发包人管理需要的其他文件；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⑩上述文件如发包人因管理需增加时，承包人有义务按发包人提出的形式、格式、数量、时间等要求提供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承包人提供的文件的期限为：</w:t>
      </w:r>
      <w:r>
        <w:rPr>
          <w:rFonts w:hint="eastAsia" w:ascii="宋体" w:hAnsi="宋体" w:eastAsia="宋体" w:cs="宋体"/>
          <w:color w:val="000000"/>
          <w:sz w:val="24"/>
          <w:highlight w:val="none"/>
          <w:u w:val="single"/>
        </w:rPr>
        <w:t xml:space="preserve">根据合同约定或发包人、监理人要求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承包人提供的文件的数量为：</w:t>
      </w:r>
      <w:r>
        <w:rPr>
          <w:rFonts w:hint="eastAsia" w:ascii="宋体" w:hAnsi="宋体" w:eastAsia="宋体" w:cs="宋体"/>
          <w:color w:val="000000"/>
          <w:sz w:val="24"/>
          <w:highlight w:val="none"/>
          <w:u w:val="single"/>
        </w:rPr>
        <w:t xml:space="preserve">纸质版肆套，电子版一套；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承包人提供的文件的形式为：</w:t>
      </w:r>
      <w:r>
        <w:rPr>
          <w:rFonts w:hint="eastAsia" w:ascii="宋体" w:hAnsi="宋体" w:eastAsia="宋体" w:cs="宋体"/>
          <w:color w:val="000000"/>
          <w:sz w:val="24"/>
          <w:highlight w:val="none"/>
          <w:u w:val="single"/>
        </w:rPr>
        <w:t xml:space="preserve">纸质版，电子版；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发包人审批承包人文件的期限：</w:t>
      </w:r>
      <w:r>
        <w:rPr>
          <w:rFonts w:hint="eastAsia" w:ascii="宋体" w:hAnsi="宋体" w:eastAsia="宋体" w:cs="宋体"/>
          <w:color w:val="000000"/>
          <w:sz w:val="24"/>
          <w:highlight w:val="none"/>
          <w:u w:val="single"/>
        </w:rPr>
        <w:t xml:space="preserve"> 7个工作日内。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1.6.5 现场图纸准备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关于现场图纸准备的约定：</w:t>
      </w:r>
      <w:r>
        <w:rPr>
          <w:rFonts w:hint="eastAsia" w:ascii="宋体" w:hAnsi="宋体" w:eastAsia="宋体" w:cs="宋体"/>
          <w:color w:val="000000"/>
          <w:sz w:val="24"/>
          <w:highlight w:val="none"/>
          <w:u w:val="single"/>
        </w:rPr>
        <w:t xml:space="preserve">执行通用条款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联络</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1.7.1发包人和承包人应当在</w:t>
      </w:r>
      <w:r>
        <w:rPr>
          <w:rFonts w:hint="eastAsia" w:ascii="宋体" w:hAnsi="宋体" w:eastAsia="宋体" w:cs="宋体"/>
          <w:color w:val="000000"/>
          <w:sz w:val="24"/>
          <w:highlight w:val="none"/>
          <w:u w:val="single"/>
        </w:rPr>
        <w:t xml:space="preserve">五 </w:t>
      </w:r>
      <w:r>
        <w:rPr>
          <w:rFonts w:hint="eastAsia" w:ascii="宋体" w:hAnsi="宋体" w:eastAsia="宋体" w:cs="宋体"/>
          <w:color w:val="000000"/>
          <w:sz w:val="24"/>
          <w:highlight w:val="none"/>
        </w:rPr>
        <w:t xml:space="preserve">天内将与合同有关的通知、批准、证明、证书、指示、指令、要求、请求、同意、意见、确定和决定等书面函件送达对方当事人。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 发包人接收文件的地点：</w:t>
      </w:r>
      <w:r>
        <w:rPr>
          <w:rFonts w:hint="eastAsia" w:ascii="宋体" w:hAnsi="宋体" w:eastAsia="宋体" w:cs="宋体"/>
          <w:color w:val="000000"/>
          <w:sz w:val="24"/>
          <w:highlight w:val="none"/>
          <w:u w:val="single"/>
        </w:rPr>
        <w:t xml:space="preserve"> 发包人指定地点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发包人指定的接收人为：</w:t>
      </w:r>
      <w:r>
        <w:rPr>
          <w:rFonts w:hint="eastAsia" w:ascii="宋体" w:hAnsi="宋体" w:eastAsia="宋体" w:cs="宋体"/>
          <w:color w:val="000000"/>
          <w:sz w:val="24"/>
          <w:highlight w:val="none"/>
          <w:u w:val="single"/>
        </w:rPr>
        <w:t xml:space="preserve">发包人派驻现场代表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承包人接收文件的地点：</w:t>
      </w:r>
      <w:r>
        <w:rPr>
          <w:rFonts w:hint="eastAsia" w:ascii="宋体" w:hAnsi="宋体" w:eastAsia="宋体" w:cs="宋体"/>
          <w:color w:val="000000"/>
          <w:sz w:val="24"/>
          <w:highlight w:val="none"/>
          <w:u w:val="single"/>
        </w:rPr>
        <w:t xml:space="preserve">施工现场办公室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承包人指定的接收人为：</w:t>
      </w:r>
      <w:r>
        <w:rPr>
          <w:rFonts w:hint="eastAsia" w:ascii="宋体" w:hAnsi="宋体" w:eastAsia="宋体" w:cs="宋体"/>
          <w:color w:val="000000"/>
          <w:sz w:val="24"/>
          <w:highlight w:val="none"/>
          <w:u w:val="single"/>
        </w:rPr>
        <w:t xml:space="preserve">项目经理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监理人接收文件的地点：</w:t>
      </w:r>
      <w:r>
        <w:rPr>
          <w:rFonts w:hint="eastAsia" w:ascii="宋体" w:hAnsi="宋体" w:eastAsia="宋体" w:cs="宋体"/>
          <w:color w:val="000000"/>
          <w:sz w:val="24"/>
          <w:highlight w:val="none"/>
          <w:u w:val="single"/>
        </w:rPr>
        <w:t xml:space="preserve">监理人施工现场办公室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监理人指定的接收人为：</w:t>
      </w:r>
      <w:r>
        <w:rPr>
          <w:rFonts w:hint="eastAsia" w:ascii="宋体" w:hAnsi="宋体" w:eastAsia="宋体" w:cs="宋体"/>
          <w:color w:val="000000"/>
          <w:sz w:val="24"/>
          <w:highlight w:val="none"/>
          <w:u w:val="single"/>
        </w:rPr>
        <w:t xml:space="preserve">总监或总监代表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 交通运输</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1.10.1 出入现场的权利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关于出入现场的权利的约定：</w:t>
      </w:r>
      <w:r>
        <w:rPr>
          <w:rFonts w:hint="eastAsia" w:ascii="宋体" w:hAnsi="宋体" w:eastAsia="宋体" w:cs="宋体"/>
          <w:color w:val="000000"/>
          <w:sz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1.10.3 场内交通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关于场外交通和场内交通的边界的约定：</w:t>
      </w:r>
      <w:r>
        <w:rPr>
          <w:rFonts w:hint="eastAsia" w:ascii="宋体" w:hAnsi="宋体" w:eastAsia="宋体" w:cs="宋体"/>
          <w:color w:val="000000"/>
          <w:sz w:val="24"/>
          <w:highlight w:val="none"/>
          <w:u w:val="single"/>
        </w:rPr>
        <w:t xml:space="preserve">以现场实际施工条件为准。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关于发包人向承包人免费提供满足工程施工需要的场内道路和交通设施的约定：</w:t>
      </w:r>
      <w:r>
        <w:rPr>
          <w:rFonts w:hint="eastAsia" w:ascii="宋体" w:hAnsi="宋体" w:eastAsia="宋体" w:cs="宋体"/>
          <w:color w:val="000000"/>
          <w:sz w:val="24"/>
          <w:highlight w:val="none"/>
          <w:u w:val="single"/>
        </w:rPr>
        <w:t xml:space="preserve">不提供，承包人应负责修建、维修、养护和管理施工所需的临时道路和交通设施，包括维修、养护和管理发包人提供的道路和交通设施，并承担相应费用。承包人修建的临时道路和交通设施应免费提供为实现合同目的人员使用。</w:t>
      </w:r>
      <w:r>
        <w:rPr>
          <w:rFonts w:hint="eastAsia" w:ascii="宋体" w:hAnsi="宋体" w:eastAsia="宋体" w:cs="宋体"/>
          <w:color w:val="000000"/>
          <w:sz w:val="24"/>
          <w:highlight w:val="none"/>
        </w:rPr>
        <w:t xml:space="preserve">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1.10.4超大件和超重件的运输</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运输超大件或超重件所需的道路和桥梁临时加固改造费用和其他有关费用由</w:t>
      </w:r>
      <w:r>
        <w:rPr>
          <w:rFonts w:hint="eastAsia" w:ascii="宋体" w:hAnsi="宋体" w:eastAsia="宋体" w:cs="宋体"/>
          <w:color w:val="000000"/>
          <w:sz w:val="24"/>
          <w:highlight w:val="none"/>
          <w:u w:val="single"/>
        </w:rPr>
        <w:t xml:space="preserve"> 承包人 </w:t>
      </w:r>
      <w:r>
        <w:rPr>
          <w:rFonts w:hint="eastAsia" w:ascii="宋体" w:hAnsi="宋体" w:eastAsia="宋体" w:cs="宋体"/>
          <w:color w:val="000000"/>
          <w:sz w:val="24"/>
          <w:highlight w:val="none"/>
        </w:rPr>
        <w:t xml:space="preserve">承担。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知识产权</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1.11.2 关于承包人为实施工程所编制文件的著作权的归属：</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关于承包人提供的上述文件的使用限制的要求：</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1.11.4 承包人在施工过程中所采用的专利、专有技术、技术秘密的使用费的承担方式：</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1.13工程量清单错误的修正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出现工程量清单错误时，是否调整合同价格：</w:t>
      </w:r>
      <w:r>
        <w:rPr>
          <w:rFonts w:hint="eastAsia" w:ascii="宋体" w:hAnsi="宋体" w:eastAsia="宋体" w:cs="宋体"/>
          <w:color w:val="000000"/>
          <w:sz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允许调整合同价格的工程量偏差范围：</w:t>
      </w:r>
      <w:r>
        <w:rPr>
          <w:rFonts w:hint="eastAsia" w:ascii="宋体" w:hAnsi="宋体" w:eastAsia="宋体" w:cs="宋体"/>
          <w:color w:val="000000"/>
          <w:sz w:val="24"/>
          <w:highlight w:val="none"/>
          <w:u w:val="single"/>
        </w:rPr>
        <w:t xml:space="preserve">执行“合同价格、计量与支付”相关条款。 </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 发包人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 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发包人代表：</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发包人对发包人代表的授权范围如下：</w:t>
      </w:r>
      <w:r>
        <w:rPr>
          <w:rFonts w:hint="eastAsia" w:ascii="宋体" w:hAnsi="宋体" w:eastAsia="宋体" w:cs="宋体"/>
          <w:color w:val="000000"/>
          <w:sz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 施工现场、施工条件和基础资料的提供</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 提供施工现场</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关于发包人移交施工现场的期限要求：</w:t>
      </w:r>
      <w:r>
        <w:rPr>
          <w:rFonts w:hint="eastAsia" w:ascii="宋体" w:hAnsi="宋体" w:eastAsia="宋体" w:cs="宋体"/>
          <w:color w:val="000000"/>
          <w:sz w:val="24"/>
          <w:highlight w:val="none"/>
          <w:u w:val="single"/>
        </w:rPr>
        <w:t xml:space="preserve">开工通知载明的开工日期7日前。</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 提供施工条件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关于发包人应负责提供施工所需要的条件，包括：</w:t>
      </w:r>
      <w:r>
        <w:rPr>
          <w:rFonts w:hint="eastAsia" w:ascii="宋体" w:hAnsi="宋体" w:eastAsia="宋体" w:cs="宋体"/>
          <w:color w:val="000000"/>
          <w:sz w:val="24"/>
          <w:highlight w:val="none"/>
          <w:u w:val="single"/>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。承包人的实际用电费用（含分摊的线路损耗费用）由承包人自行缴纳。承包人逾期缴纳，发包人有权从工程款中直接扣除。发包人及监理人现场办公用电由承包人无偿提供。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场外施工道路为市政现状，场内施工道路由承包人根据批准的施工组织设计在开工前自行完成，并满足施工要求及有关规定，此费用包含在投标报价内。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图纸会审和设计交底时间： 开工前一周内完成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施工期间的周边关系及第三方干扰等由承包人负责协调，所需费用含在投标报价内。</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w:t>
      </w:r>
      <w:r>
        <w:rPr>
          <w:rFonts w:hint="eastAsia" w:ascii="宋体" w:hAnsi="宋体" w:eastAsia="宋体" w:cs="宋体"/>
          <w:color w:val="000000"/>
          <w:sz w:val="24"/>
          <w:highlight w:val="none"/>
          <w:u w:val="single"/>
        </w:rPr>
        <w:t xml:space="preserve">提供基础资料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 资金来源证明及支付担保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发包人提供资金来源证明的期限要求：</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发包人是否提供支付担保：</w:t>
      </w:r>
      <w:r>
        <w:rPr>
          <w:rFonts w:hint="eastAsia" w:ascii="宋体" w:hAnsi="宋体" w:eastAsia="宋体" w:cs="宋体"/>
          <w:color w:val="000000"/>
          <w:sz w:val="24"/>
          <w:highlight w:val="none"/>
          <w:u w:val="single"/>
        </w:rPr>
        <w:t xml:space="preserve">否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发包人提供支付担保的形式：</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 承包人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 承包人的一般义务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3.1.4 承包人按规定做好施工场地周围地下管线和邻近建筑物的保护，费用由承包人承担。保护期间发生的损坏承包人自费予以修理。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（9）承包人提交的竣工资料的内容：</w:t>
      </w:r>
      <w:r>
        <w:rPr>
          <w:rFonts w:hint="eastAsia" w:ascii="宋体" w:hAnsi="宋体" w:eastAsia="宋体" w:cs="宋体"/>
          <w:color w:val="000000"/>
          <w:sz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承包人需要提交的竣工资料套数：</w:t>
      </w:r>
      <w:r>
        <w:rPr>
          <w:rFonts w:hint="eastAsia" w:ascii="宋体" w:hAnsi="宋体" w:eastAsia="宋体" w:cs="宋体"/>
          <w:color w:val="000000"/>
          <w:sz w:val="24"/>
          <w:highlight w:val="none"/>
          <w:u w:val="single"/>
        </w:rPr>
        <w:t xml:space="preserve">向发包人提交盖承包人公章和工程竣工资料专用章的纸质版竣工图肆套，竣工资料肆套、电子文档资料壹套</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承包人提交的竣工资料的费用承担：</w:t>
      </w:r>
      <w:r>
        <w:rPr>
          <w:rFonts w:hint="eastAsia" w:ascii="宋体" w:hAnsi="宋体" w:eastAsia="宋体" w:cs="宋体"/>
          <w:color w:val="000000"/>
          <w:sz w:val="24"/>
          <w:highlight w:val="none"/>
          <w:u w:val="single"/>
        </w:rPr>
        <w:t xml:space="preserve">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承包人提交的竣工资料移交时间：</w:t>
      </w:r>
      <w:r>
        <w:rPr>
          <w:rFonts w:hint="eastAsia" w:ascii="宋体" w:hAnsi="宋体" w:eastAsia="宋体" w:cs="宋体"/>
          <w:color w:val="000000"/>
          <w:sz w:val="24"/>
          <w:highlight w:val="none"/>
          <w:u w:val="single"/>
        </w:rPr>
        <w:t xml:space="preserve">竣工验收合格后30日内，若逾期提交，发包人有权暂停支付工程款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承包人提交的竣工资料形式要求：</w:t>
      </w:r>
      <w:r>
        <w:rPr>
          <w:rFonts w:hint="eastAsia" w:ascii="宋体" w:hAnsi="宋体" w:eastAsia="宋体" w:cs="宋体"/>
          <w:color w:val="000000"/>
          <w:sz w:val="24"/>
          <w:highlight w:val="none"/>
          <w:u w:val="single"/>
        </w:rPr>
        <w:t xml:space="preserve">书面方式（立卷、装订成册的纸质文档）和电子文档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承包人应履行的其他义务：</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承包人应按发包人的指令，完成发包人要求的对工程内容的任何增加和删减。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承包人必须对工程现场施工人员全部实行实名制考勤管理，签订劳动合同，设立工资存储专户，按照工程进度和工人实名制登记信息，按月足额发工资。</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4</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施工过程中的排污、环保、渣土、环卫、市容、城建、城管、治安、人口管理等相关手续由承包人按规定负责办理并承担因此产生的一切费用。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符合当地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8</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10</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11</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承担施工过程中的相关材料检验及最终工程验收，其中检测费用按相关文件执行。工程验收费用投标人应综合考虑在企业管理费中，结算时不再调整。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12</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发包方施工期间对承包方施工管理人员进行进行考勤，由发包方、监理核查。达不到出勤要求的发包方按每人 1000 元/次对承包方方进行处罚，罚金三日内上交，不交纳罚金甲方将从乙方工程款中双倍扣除。</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13</w:t>
      </w:r>
      <w:r>
        <w:rPr>
          <w:rFonts w:hint="eastAsia" w:ascii="宋体" w:hAnsi="宋体" w:cs="宋体"/>
          <w:color w:val="000000"/>
          <w:sz w:val="24"/>
          <w:highlight w:val="none"/>
          <w:u w:val="single"/>
          <w:lang w:eastAsia="zh-CN"/>
        </w:rPr>
        <w:t xml:space="preserve">）</w:t>
      </w:r>
      <w:r>
        <w:rPr>
          <w:rFonts w:hint="eastAsia" w:ascii="宋体" w:hAnsi="宋体" w:eastAsia="宋体" w:cs="宋体"/>
          <w:color w:val="000000"/>
          <w:sz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（14）已完工程成品保护的特殊要求及费用承担：由承包人负责承担。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（15）施工场地清洁卫生和要求：应按建设行政主管部门和相关部门的规定办理，所需费用由承包人负担。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（16）需承包人办理的有关施工场地交通、环卫和施工噪音管理等手续：由承包人负责承担，费用也由承包方承担并综合考虑在投标报价内。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（17）地方关系由承包人负责协调，费用包含在合同价款中。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(18) 投标人的扬尘防控环保要求必须严格按照《市政府关于印发徐州市2017-2018年秋冬季大气污染防治强化管控方案的通知》（徐政发﹝2017﹞53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(19) 对于在招投标、施工期间出台新的清单规范、计价定额及费用定额，本工程均不执行。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(20)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(22) 投标前投标前应充分考察现场，本工程现场地表、沟渠、池塘等明水排除费用由承包人承担，该部分费用不单独列项，投标人应综合考虑在投标报价中，结算时不再调整。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(23) 承包人应充分考虑中标后至工程正式开工的间隔期对自身产生的影响并视为已体现在投标报价中，结算时不再因此予以调整。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 项目经理：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建造师执业资格等级：</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建造师注册证书号：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建造师执业印章号：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安全生产考核合格证书号：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承包人对项目经理的授权范围如下：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1.领导、决策，调集企业所属各单位、各部门为项目进行全面服务和控制。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2.代表承包人履行对业主的合约，并受业主委托行使对项目所有分包商统一指挥、协调、管理权；</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3.负责组织编制与审批工程总体进</w:t>
      </w:r>
      <w:r>
        <w:rPr>
          <w:rFonts w:hint="eastAsia" w:ascii="宋体" w:hAnsi="宋体" w:eastAsia="宋体" w:cs="宋体"/>
          <w:color w:val="auto"/>
          <w:sz w:val="24"/>
          <w:highlight w:val="none"/>
          <w:u w:val="single"/>
        </w:rPr>
        <w:t xml:space="preserve">度</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"http://www.fdcew.com/gw/List_203.html" \o "http://www.fdcew.com/gw/List_203.html"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计划</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4.负责组织编制与审批质量保证计划及其修订与调整；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5.负责组织编制与审批主要物资供应与采购计划及其修订与调整；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6.负责组织编制与审批工程分包计划及其修订与调整；</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7.组织工程成本的分析、预测及控制，对项目资金管理与</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"http://www.fdcew.com/hypx/List_192.html" \o "http://www.fdcew.com/hypx/List_192.html"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财务</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运作负责；</w:t>
      </w:r>
      <w:r/>
    </w:p>
    <w:p>
      <w:pPr>
        <w:ind w:left="0" w:right="0" w:firstLine="480"/>
        <w:keepLines w:val="0"/>
        <w:keepNext w:val="0"/>
        <w:pageBreakBefore w:val="0"/>
        <w:spacing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8.与业主、监理保持经常沟通，了解业主需求，解决随时出现的问题，替业主排忧解难，保护业主利益；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9.负责组织人力资源调配、内部和外部关系协调；遵照</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"http://www.fdcew.com/gw/List_211.html" \o "http://www.fdcew.com/gw/List_211.html" </w:instrText>
      </w:r>
      <w:r>
        <w:rPr>
          <w:rFonts w:hint="eastAsia" w:ascii="宋体" w:hAnsi="宋体" w:eastAsia="宋体" w:cs="宋体"/>
          <w:color w:val="auto"/>
          <w:highlight w:val="none"/>
        </w:rPr>
        <w:fldChar w:fldCharType="separate"/>
      </w:r>
      <w:r>
        <w:rPr>
          <w:rStyle w:val="865"/>
          <w:rFonts w:hint="eastAsia" w:ascii="宋体" w:hAnsi="宋体" w:eastAsia="宋体" w:cs="宋体"/>
          <w:color w:val="auto"/>
          <w:sz w:val="24"/>
          <w:highlight w:val="none"/>
          <w:u w:val="single"/>
        </w:rPr>
        <w:t xml:space="preserve">合同</w:t>
      </w:r>
      <w:r>
        <w:rPr>
          <w:rStyle w:val="865"/>
          <w:rFonts w:hint="eastAsia" w:ascii="宋体" w:hAnsi="宋体" w:eastAsia="宋体" w:cs="宋体"/>
          <w:color w:val="auto"/>
          <w:sz w:val="24"/>
          <w:highlight w:val="none"/>
          <w:u w:val="single"/>
        </w:rPr>
        <w:fldChar w:fldCharType="end"/>
      </w:r>
      <w:r>
        <w:rPr>
          <w:rFonts w:hint="eastAsia" w:ascii="宋体" w:hAnsi="宋体" w:eastAsia="宋体" w:cs="宋体"/>
          <w:color w:val="auto"/>
          <w:sz w:val="24"/>
          <w:highlight w:val="none"/>
          <w:u w:val="single"/>
        </w:rPr>
        <w:t xml:space="preserve">约定</w:t>
      </w:r>
      <w:r>
        <w:rPr>
          <w:rFonts w:hint="eastAsia" w:ascii="宋体" w:hAnsi="宋体" w:eastAsia="宋体" w:cs="宋体"/>
          <w:color w:val="000000"/>
          <w:sz w:val="24"/>
          <w:highlight w:val="none"/>
          <w:u w:val="single"/>
        </w:rPr>
        <w:t xml:space="preserve">及施工组织设计中的内容实施于工程，当超出实施范围应向上级决策机构申报。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关于项目经理每月在施工现场的时间要求：</w:t>
      </w:r>
      <w:r>
        <w:rPr>
          <w:rFonts w:hint="eastAsia" w:ascii="宋体" w:hAnsi="宋体" w:eastAsia="宋体" w:cs="宋体"/>
          <w:color w:val="000000"/>
          <w:sz w:val="24"/>
          <w:highlight w:val="none"/>
          <w:u w:val="single"/>
        </w:rPr>
        <w:t xml:space="preserve">项目经理必须亲临施工现场组织本工程项目的施工，必须严格遵循现行的有关法律、法规，切实履行自己的权利和义务。项目实施期间，项目经理应全程驻守，现场办公，离开施工现场应向发包人驻工地代表请假。项目经理每月驻守工地时间不得低于24天，每天不低于8小时，项目经理擅离职守，每发现一次，将向发包人支付3000元违约金</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u w:val="single"/>
        </w:rPr>
        <w:t xml:space="preserve">且应及时参加发包人、监理方组织的例会并保证现场施工及时顺畅的进行。</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承包人未提交劳动合同，以及没有为项目经理缴纳社会保险证明的违约责任：承包人承担叁万元的违约金，并在发包人要求限期内提交劳动合同并补缴社会保险。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项目经理未经批准，擅自离开施工现场的违约责任：</w:t>
      </w:r>
      <w:r>
        <w:rPr>
          <w:rFonts w:hint="eastAsia" w:ascii="宋体" w:hAnsi="宋体" w:eastAsia="宋体" w:cs="宋体"/>
          <w:color w:val="000000"/>
          <w:sz w:val="24"/>
          <w:highlight w:val="none"/>
          <w:u w:val="single"/>
        </w:rPr>
        <w:t xml:space="preserve">承包人应承担3000元/天的违约金，且承包人承担上述违约给发包人造成的一切损失。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3.2.3 承包人擅自更换项目经理的违约责任：</w:t>
      </w:r>
      <w:r>
        <w:rPr>
          <w:rFonts w:hint="eastAsia" w:ascii="宋体" w:hAnsi="宋体" w:eastAsia="宋体" w:cs="宋体"/>
          <w:color w:val="000000"/>
          <w:sz w:val="24"/>
          <w:highlight w:val="none"/>
          <w:u w:val="single"/>
        </w:rPr>
        <w:t xml:space="preserve">项目经理及项目部其他主要组成人员（施工员、质量员、安全员等）应与承包人承诺的名单一致，并保持稳定，不应无故不到位或被替换。以上人员的变更，必须经发包人同意。未征得发包人同意撤换项目经理，</w:t>
      </w:r>
      <w:r>
        <w:rPr>
          <w:rFonts w:hint="eastAsia" w:ascii="宋体" w:hAnsi="宋体" w:eastAsia="宋体" w:cs="宋体"/>
          <w:b/>
          <w:color w:val="000000"/>
          <w:sz w:val="24"/>
          <w:highlight w:val="none"/>
          <w:u w:val="single"/>
        </w:rPr>
        <w:t xml:space="preserve">承包人除应承担壹拾万元/次的违约金外</w:t>
      </w:r>
      <w:r>
        <w:rPr>
          <w:rFonts w:hint="eastAsia" w:ascii="宋体" w:hAnsi="宋体" w:eastAsia="宋体" w:cs="宋体"/>
          <w:color w:val="000000"/>
          <w:sz w:val="24"/>
          <w:highlight w:val="none"/>
          <w:u w:val="single"/>
        </w:rPr>
        <w:t xml:space="preserve">，还应按照项目经理擅自离开现场的违约责任向发包人支付违约金，且发包人有权单方面取消或终止合同，由此造成的一切损失均由承包人承担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3.2.4 承包人无正当理由拒绝更换项目经理的违约责任：</w:t>
      </w:r>
      <w:r>
        <w:rPr>
          <w:rFonts w:hint="eastAsia" w:ascii="宋体" w:hAnsi="宋体" w:eastAsia="宋体" w:cs="宋体"/>
          <w:color w:val="000000"/>
          <w:sz w:val="24"/>
          <w:highlight w:val="none"/>
          <w:u w:val="single"/>
        </w:rPr>
        <w:t xml:space="preserve">在任何情况下，如果发包人要求撤换不能胜任本职工作、行为不端或玩忽职守的承包人项目经理，有权以书面通知承包人撤换项目经理，同时应在收到发包人通知之日起的7日内，委派经发包人与监理人同意的新的项目经理。</w:t>
      </w:r>
      <w:r>
        <w:rPr>
          <w:rFonts w:hint="eastAsia" w:ascii="宋体" w:hAnsi="宋体" w:eastAsia="宋体" w:cs="宋体"/>
          <w:b/>
          <w:color w:val="000000"/>
          <w:sz w:val="24"/>
          <w:highlight w:val="none"/>
          <w:u w:val="single"/>
        </w:rPr>
        <w:t xml:space="preserve">承包人无正当理由拒绝更换项目经理，向发包人支付壹拾万元/次违约金</w:t>
      </w:r>
      <w:r>
        <w:rPr>
          <w:rFonts w:hint="eastAsia" w:ascii="宋体" w:hAnsi="宋体" w:eastAsia="宋体" w:cs="宋体"/>
          <w:color w:val="000000"/>
          <w:sz w:val="24"/>
          <w:highlight w:val="none"/>
          <w:u w:val="single"/>
        </w:rPr>
        <w:t xml:space="preserve">，发包人并有权解除合同并责令承包人退场，由此产生的一切损失及后果由承包人承担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 承包人人员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 承包人提交项目管理机构及施工现场管理人员安排报告的期限：</w:t>
      </w:r>
      <w:r>
        <w:rPr>
          <w:rFonts w:hint="eastAsia" w:ascii="宋体" w:hAnsi="宋体" w:eastAsia="宋体" w:cs="宋体"/>
          <w:color w:val="000000"/>
          <w:sz w:val="24"/>
          <w:highlight w:val="none"/>
          <w:u w:val="single"/>
        </w:rPr>
        <w:t xml:space="preserve">合同生效后7天内按照投标文件的项目管理机构及施工现场管理人员提交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3.3.3 承包人无正当理由拒绝撤换主要施工管理人员的违约责任：</w:t>
      </w:r>
      <w:r>
        <w:rPr>
          <w:rFonts w:hint="eastAsia" w:ascii="宋体" w:hAnsi="宋体" w:eastAsia="宋体" w:cs="宋体"/>
          <w:color w:val="000000"/>
          <w:sz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hint="eastAsia" w:ascii="宋体" w:hAnsi="宋体" w:eastAsia="宋体" w:cs="宋体"/>
          <w:b/>
          <w:color w:val="000000"/>
          <w:sz w:val="24"/>
          <w:highlight w:val="none"/>
          <w:u w:val="single"/>
        </w:rPr>
        <w:t xml:space="preserve">承包人拒绝更换的，承包人应承担叁万元∕人.次的违约金，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3.3.4 承包人主要施工管理人员离开施工现场的批准要求：</w:t>
      </w:r>
      <w:r>
        <w:rPr>
          <w:rFonts w:hint="eastAsia" w:ascii="宋体" w:hAnsi="宋体" w:eastAsia="宋体" w:cs="宋体"/>
          <w:color w:val="000000"/>
          <w:sz w:val="24"/>
          <w:highlight w:val="none"/>
          <w:u w:val="single"/>
        </w:rPr>
        <w:t xml:space="preserve">主要施工管理人员，必须严格遵循现行的有关法律、法规，切实履行自己的权利和义务。项目实施期间，应全程驻守，现场办公，离开施工现场应</w:t>
      </w:r>
      <w:r>
        <w:rPr>
          <w:rFonts w:hint="eastAsia" w:ascii="宋体" w:hAnsi="宋体" w:eastAsia="宋体" w:cs="宋体"/>
          <w:b/>
          <w:color w:val="000000"/>
          <w:sz w:val="24"/>
          <w:highlight w:val="none"/>
          <w:u w:val="single"/>
        </w:rPr>
        <w:t xml:space="preserve">由总监理工程师及发包人代表批准后方可离开</w:t>
      </w:r>
      <w:r>
        <w:rPr>
          <w:rFonts w:hint="eastAsia" w:ascii="宋体" w:hAnsi="宋体" w:eastAsia="宋体" w:cs="宋体"/>
          <w:color w:val="000000"/>
          <w:sz w:val="24"/>
          <w:highlight w:val="none"/>
          <w:u w:val="single"/>
        </w:rPr>
        <w:t xml:space="preserve">。 施工管理人员擅自离开施工现场，承包人承担1000元/人.天的违约金，承包人还应承担上述违约给发包人造成的损失。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3.3.5承包人擅自更换主要施工管理人员的违约责任：</w:t>
      </w:r>
      <w:r>
        <w:rPr>
          <w:rFonts w:hint="eastAsia" w:ascii="宋体" w:hAnsi="宋体" w:eastAsia="宋体" w:cs="宋体"/>
          <w:color w:val="000000"/>
          <w:sz w:val="24"/>
          <w:highlight w:val="none"/>
          <w:u w:val="single"/>
        </w:rPr>
        <w:t xml:space="preserve">承包人的施工管理人员不能擅自更换，确须调整时，必须经发包人书面同意。擅自撤换技术负责人、质量负责人、安全负责人等其他项目部主要成员， </w:t>
      </w:r>
      <w:r>
        <w:rPr>
          <w:rFonts w:hint="eastAsia" w:ascii="宋体" w:hAnsi="宋体" w:eastAsia="宋体" w:cs="宋体"/>
          <w:b/>
          <w:color w:val="000000"/>
          <w:sz w:val="24"/>
          <w:highlight w:val="none"/>
          <w:u w:val="single"/>
        </w:rPr>
        <w:t xml:space="preserve">承包人应承担壹万元∕人.次的违约金，</w:t>
      </w:r>
      <w:r>
        <w:rPr>
          <w:rFonts w:hint="eastAsia" w:ascii="宋体" w:hAnsi="宋体" w:eastAsia="宋体" w:cs="宋体"/>
          <w:color w:val="000000"/>
          <w:sz w:val="24"/>
          <w:highlight w:val="none"/>
          <w:u w:val="single"/>
        </w:rPr>
        <w:t xml:space="preserve">由此产生的一切损失及后果由承包人承担。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以上罚款从当期支付工程款中直接扣除。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 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3.5.1 分包的一般约定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禁止分包的工程包括：</w:t>
      </w:r>
      <w:r>
        <w:rPr>
          <w:rFonts w:hint="eastAsia" w:ascii="宋体" w:hAnsi="宋体" w:eastAsia="宋体" w:cs="宋体"/>
          <w:color w:val="000000"/>
          <w:sz w:val="24"/>
          <w:highlight w:val="none"/>
          <w:u w:val="single"/>
        </w:rPr>
        <w:t xml:space="preserve">本工程禁止分包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主体结构、关键性工作的范围：</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3.5.2分包的确定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允许分包的专业工程包括：</w:t>
      </w:r>
      <w:r>
        <w:rPr>
          <w:rFonts w:hint="eastAsia" w:ascii="宋体" w:hAnsi="宋体" w:eastAsia="宋体" w:cs="宋体"/>
          <w:color w:val="000000"/>
          <w:sz w:val="24"/>
          <w:highlight w:val="none"/>
          <w:u w:val="single"/>
        </w:rPr>
        <w:t xml:space="preserve">执行国家相关法律、法规规定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其他关于分包的约定：</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本项目不允许分包。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3.6 工程照管与成品、半成品保护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承包人负责照管工程及工程相关的材料、工程设备的起始时间：</w:t>
      </w:r>
      <w:r>
        <w:rPr>
          <w:rFonts w:hint="eastAsia" w:ascii="宋体" w:hAnsi="宋体" w:eastAsia="宋体" w:cs="宋体"/>
          <w:color w:val="000000"/>
          <w:sz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3.7 履约担保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承包人是否提供履约担保：</w:t>
      </w:r>
      <w:r>
        <w:rPr>
          <w:rFonts w:hint="eastAsia" w:ascii="宋体" w:hAnsi="宋体" w:eastAsia="宋体" w:cs="宋体"/>
          <w:color w:val="000000"/>
          <w:sz w:val="24"/>
          <w:highlight w:val="none"/>
          <w:u w:val="single"/>
        </w:rPr>
        <w:t xml:space="preserve">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 监理人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4.1监理人的一般规定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关于监理人的监理内容：</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关于监理人的监理权限：</w:t>
      </w:r>
      <w:r>
        <w:rPr>
          <w:rFonts w:hint="eastAsia" w:ascii="宋体" w:hAnsi="宋体" w:eastAsia="宋体" w:cs="宋体"/>
          <w:color w:val="000000"/>
          <w:sz w:val="24"/>
          <w:highlight w:val="none"/>
          <w:u w:val="single"/>
        </w:rPr>
        <w:t xml:space="preserve">见监理合同（发包人在承包人进场时提供）。</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须经发包人事先批准行使的权力如下（包含但不限于）：</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 发布开工令、暂时停工或复工令；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 审查技术规范（规定）或设计的变更，经发包人同意后批准实施；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 审核索赔额与现场签证，并上报发包人；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(4) 本工程中所有涉及改变技术类、经济类的文件。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关于监理人在施工现场的办公场所、生活场所的提供和费用承担的约定：</w:t>
      </w:r>
      <w:r>
        <w:rPr>
          <w:rFonts w:hint="eastAsia" w:ascii="宋体" w:hAnsi="宋体" w:eastAsia="宋体" w:cs="宋体"/>
          <w:color w:val="000000"/>
          <w:sz w:val="24"/>
          <w:highlight w:val="none"/>
          <w:u w:val="single"/>
        </w:rPr>
        <w:t xml:space="preserve">承包人无偿提供生活及办公用水和用电</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 监理人员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总监理工程师：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职务：</w:t>
      </w:r>
      <w:r>
        <w:rPr>
          <w:rFonts w:hint="eastAsia" w:ascii="宋体" w:hAnsi="宋体" w:eastAsia="宋体" w:cs="宋体"/>
          <w:color w:val="000000"/>
          <w:sz w:val="24"/>
          <w:highlight w:val="none"/>
          <w:u w:val="single"/>
        </w:rPr>
        <w:t xml:space="preserve">   总监理工程师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监理工程师执业资格证书号：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电子信箱：</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通信地址：</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关于监理人的其他约定：</w:t>
      </w:r>
      <w:r>
        <w:rPr>
          <w:rFonts w:hint="eastAsia" w:ascii="宋体" w:hAnsi="宋体" w:eastAsia="宋体" w:cs="宋体"/>
          <w:color w:val="000000"/>
          <w:sz w:val="24"/>
          <w:highlight w:val="none"/>
          <w:u w:val="single"/>
        </w:rPr>
        <w:t xml:space="preserve">详见本工程监理合同</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4.3 商定或确定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在发包人和承包人不能通过协商达成一致意见时，发包人授权监理人对以下事项进行确定：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总监理工程师在对合同内涉及费用变化的任何事项进行商定或确定时，必须取得发包人的书面确认，否则无效。</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 工程质量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  质量要求：</w:t>
      </w:r>
      <w:r>
        <w:rPr>
          <w:rFonts w:hint="eastAsia" w:ascii="宋体" w:hAnsi="宋体" w:eastAsia="宋体" w:cs="宋体"/>
          <w:color w:val="000000"/>
          <w:sz w:val="24"/>
          <w:highlight w:val="none"/>
          <w:u w:val="single"/>
        </w:rPr>
        <w:t xml:space="preserve">合格</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5.1.1 特殊质量标准和要求：</w:t>
      </w:r>
      <w:r>
        <w:rPr>
          <w:rFonts w:hint="eastAsia" w:ascii="宋体" w:hAnsi="宋体" w:eastAsia="宋体" w:cs="宋体"/>
          <w:color w:val="000000"/>
          <w:sz w:val="24"/>
          <w:highlight w:val="none"/>
          <w:u w:val="single"/>
        </w:rPr>
        <w:t xml:space="preserve">严格按照国家现行最新《建筑工程施工质量验收统一标准》执行。对不符合国家现行质量验收标准及图纸要求，所发生的一切责任和费用以及由此给发包人造成的经济损失由承包人承担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5.2 隐蔽工程检查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承包人提前通知监理人隐蔽工程检查的期限的约定：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隐蔽工程覆盖前的检查：未经监理工程师、甲方代表批准，工程的任何部位都不能覆盖，当任何部分的隐蔽工程或基础已经具备检验条件时，承包人应及时通知监理工程师、承包人代表。监理工程师、甲方代表在接到承包人通知24小时后没有批复，承包人可以覆盖这部分工程或基础。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剥露和开口：承包人应按监理工程师、发包人代表随时发出的指示，对工程的任何部分剥露或开口，并负责这部分工程恢复原样，若这部分工程已按17.2条的要求覆盖，而剥露后查明其施工质量符合合同约定，则监理工程师、发包人代表应在与发包人和承包人协商后，确定承包人在剥露或开口的恢复和修复等方面的费用，并将其数额追加到合同价格上，所影响的工期相应顺延。若属承包人责任发生的费用及影响的工期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监理人不能按时进行检查时，应提前</w:t>
      </w:r>
      <w:r>
        <w:rPr>
          <w:rFonts w:hint="eastAsia" w:ascii="宋体" w:hAnsi="宋体" w:eastAsia="宋体" w:cs="宋体"/>
          <w:color w:val="000000"/>
          <w:sz w:val="24"/>
          <w:highlight w:val="none"/>
          <w:u w:val="single"/>
        </w:rPr>
        <w:t xml:space="preserve"> 8 </w:t>
      </w:r>
      <w:r>
        <w:rPr>
          <w:rFonts w:hint="eastAsia" w:ascii="宋体" w:hAnsi="宋体" w:eastAsia="宋体" w:cs="宋体"/>
          <w:color w:val="000000"/>
          <w:sz w:val="24"/>
          <w:highlight w:val="none"/>
        </w:rPr>
        <w:t xml:space="preserve">小时提交书面延期要求。关于延期最长不得超过：</w:t>
      </w:r>
      <w:r>
        <w:rPr>
          <w:rFonts w:hint="eastAsia" w:ascii="宋体" w:hAnsi="宋体" w:eastAsia="宋体" w:cs="宋体"/>
          <w:color w:val="000000"/>
          <w:sz w:val="24"/>
          <w:highlight w:val="none"/>
          <w:u w:val="single"/>
        </w:rPr>
        <w:t xml:space="preserve">24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 安全文明施工与环境保护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6.1安全文明施工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6.1.1 项目安全生产的达标目标及相应事项的约定：</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符合徐州市安全文明工地及相关规范标准要求。其安全文明施工费用已经含在投标报价内。</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开工通知载明的开工日期10天前提交安全技术措施或专项施工方案、安全生产责任制度、治安保卫制度及安全生产教育培训制度；</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5"/>
        </w:num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其他事项执行通用条款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6.1.4 关于治安保卫的特别约定：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关于编制施工场地治安管理计划的约定：</w:t>
      </w:r>
      <w:r>
        <w:rPr>
          <w:rFonts w:hint="eastAsia" w:ascii="宋体" w:hAnsi="宋体" w:eastAsia="宋体" w:cs="宋体"/>
          <w:color w:val="000000"/>
          <w:sz w:val="24"/>
          <w:highlight w:val="none"/>
          <w:u w:val="single"/>
        </w:rPr>
        <w:t xml:space="preserve">开工通知载明的开工日期7天前提交施工场地治安管理计划</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6.1.5 文明施工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合同当事人对文明施工的要求：</w:t>
      </w:r>
      <w:r>
        <w:rPr>
          <w:rFonts w:hint="eastAsia" w:ascii="宋体" w:hAnsi="宋体" w:eastAsia="宋体" w:cs="宋体"/>
          <w:color w:val="000000"/>
          <w:sz w:val="24"/>
          <w:highlight w:val="none"/>
          <w:u w:val="single"/>
        </w:rPr>
        <w:t xml:space="preserve">①承包人按当地有关主管部门的规定办理相关手续，并承担相应费用，同时以书面形式通知发包人，承担施工过程中因自身原因造成的罚款。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②承包人应遵守环境保护、和清洁卫生方面的法律、法规、规定以及发包人《建设工程安全文明施工管理办法》的规定，所发生的费用由承包人承担。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③承包人对施工现场的各种粉尘、废水、废气、固体废物和振动、噪声等采取必要的控制措施，及时进行处理并承担相关费用。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⑥现场施工及管理人员均需挂牌进场，否则，发包人有权对承包人处以50元∕人次的违约金。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⑦扬尘防控环保要求必须符合严格按照《市政府关于印发徐州市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eastAsia="宋体" w:cs="宋体"/>
          <w:color w:val="000000"/>
          <w:sz w:val="24"/>
          <w:highlight w:val="none"/>
          <w:u w:val="single"/>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⑧按照《徐州市市</w:t>
      </w:r>
      <w:r>
        <w:rPr>
          <w:rFonts w:hint="eastAsia" w:ascii="宋体" w:hAnsi="宋体" w:eastAsia="宋体" w:cs="宋体"/>
          <w:color w:val="000000"/>
          <w:sz w:val="24"/>
          <w:highlight w:val="none"/>
          <w:u w:val="single"/>
        </w:rPr>
        <w:t xml:space="preserve">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⑨因扬尘治理、环境保护等情况未到达标准，而导致甲方被处罚，甲方将处罚金额从乙方工程款中扣除。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⑩文明施工相关法律、标准和规范的其他要求。⑩承包人须定期上报现场一线操作工人名单、人数、籍贯等。如有人员调整，必须及时通知发包人。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⑪施工人员不准居住在在建建筑物内。每发现一次按 3000 元/次向发包人支付违约金。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⑫承包人对施工范围内的安全防火承担责任。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⑬施工期间不准破坏施工现场以外的植被。</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⑮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⑯施工期间必须做好场地清洁卫生，设置冲洗平台，做到净车出场，避免在场外道路上“抛、洒、滴、漏”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⑰承包人搭设临时设施必须服从发包人的统一管理；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⑱对施工场地内的已完工程、在建工程、管沟、管网等进行保护。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⑲施工期间必须挂牌上岗并统一着装。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⑳禁止乱堆乱放材料与机械设备。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6.1.6 关于安全文明施工费支付比例和支付期限的约定：</w:t>
      </w:r>
      <w:r>
        <w:rPr>
          <w:rFonts w:hint="eastAsia" w:ascii="宋体" w:hAnsi="宋体" w:eastAsia="宋体" w:cs="宋体"/>
          <w:color w:val="000000"/>
          <w:sz w:val="24"/>
          <w:highlight w:val="none"/>
          <w:u w:val="single"/>
        </w:rPr>
        <w:t xml:space="preserve"> 合同价款中已含，与合同价款同期支付。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 工期和进度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 施工组织设计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7.1.1 合同当事人约定的施工组织设计应包括的其他内容：</w:t>
      </w:r>
      <w:r>
        <w:rPr>
          <w:rFonts w:hint="eastAsia" w:ascii="宋体" w:hAnsi="宋体" w:eastAsia="宋体" w:cs="宋体"/>
          <w:color w:val="000000"/>
          <w:sz w:val="24"/>
          <w:highlight w:val="none"/>
          <w:u w:val="single"/>
        </w:rPr>
        <w:t xml:space="preserve"> ①施工方案（含危大工程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7.1.2 施工组织设计的提交和修改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承包人提交详细施工组织设计的期限的约定：</w:t>
      </w:r>
      <w:r>
        <w:rPr>
          <w:rFonts w:hint="eastAsia" w:ascii="宋体" w:hAnsi="宋体" w:eastAsia="宋体" w:cs="宋体"/>
          <w:b/>
          <w:color w:val="000000"/>
          <w:sz w:val="24"/>
          <w:highlight w:val="none"/>
          <w:u w:val="single"/>
        </w:rPr>
        <w:t xml:space="preserve">符合发包人要求。</w:t>
      </w:r>
      <w:r>
        <w:rPr>
          <w:rFonts w:hint="eastAsia" w:ascii="宋体" w:hAnsi="宋体" w:eastAsia="宋体" w:cs="宋体"/>
          <w:color w:val="00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发包人和监理人在收到详细的施工组织设计后确认或提出修改意见的期限：</w:t>
      </w:r>
      <w:r>
        <w:rPr>
          <w:rFonts w:hint="eastAsia" w:ascii="宋体" w:hAnsi="宋体" w:eastAsia="宋体" w:cs="宋体"/>
          <w:color w:val="000000"/>
          <w:sz w:val="24"/>
          <w:highlight w:val="none"/>
          <w:u w:val="single"/>
        </w:rPr>
        <w:t xml:space="preserve">  收到后3天内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 施工进度计划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7.2.2 施工进度计划的修订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发包人和监理人在收到修订的施工进度计划后确认或提出修改意见的期限：</w:t>
      </w:r>
      <w:r>
        <w:rPr>
          <w:rFonts w:hint="eastAsia" w:ascii="宋体" w:hAnsi="宋体" w:eastAsia="宋体" w:cs="宋体"/>
          <w:color w:val="000000"/>
          <w:sz w:val="24"/>
          <w:highlight w:val="none"/>
          <w:u w:val="single"/>
        </w:rPr>
        <w:t xml:space="preserve"> 收到后3天内。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施工期间，承包人每月25日前向监理工程师报送下月的“月度工程进度计划表”，经监理工程师审核和发包人代表确认后，应于3日内返回承包人；“月度工程进度计划表”如需修改时，应于当日发回承包人修改，承包人须于次日报送修改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 开工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7.3.1 开工准备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关于承包人提交工程开工报审表的期限：</w:t>
      </w:r>
      <w:r>
        <w:rPr>
          <w:rFonts w:hint="eastAsia" w:ascii="宋体" w:hAnsi="宋体" w:eastAsia="宋体" w:cs="宋体"/>
          <w:color w:val="000000"/>
          <w:sz w:val="24"/>
          <w:highlight w:val="none"/>
          <w:u w:val="single"/>
        </w:rPr>
        <w:t xml:space="preserve"> 合同签订后、开工前。</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关于发包人应完成的其他开工准备工作及期限：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关于承包人应完成的其他开工准备工作及期限：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7.3.2开工通知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因发包人原因造成监理人未能在计划开工日期之日起</w:t>
      </w:r>
      <w:r>
        <w:rPr>
          <w:rFonts w:hint="eastAsia" w:ascii="宋体" w:hAnsi="宋体" w:eastAsia="宋体" w:cs="宋体"/>
          <w:color w:val="000000"/>
          <w:sz w:val="24"/>
          <w:highlight w:val="none"/>
          <w:u w:val="single"/>
        </w:rPr>
        <w:t xml:space="preserve"> 30 </w:t>
      </w:r>
      <w:r>
        <w:rPr>
          <w:rFonts w:hint="eastAsia" w:ascii="宋体" w:hAnsi="宋体" w:eastAsia="宋体" w:cs="宋体"/>
          <w:color w:val="000000"/>
          <w:sz w:val="24"/>
          <w:highlight w:val="none"/>
        </w:rPr>
        <w:t xml:space="preserve">天内发出开工通知的，承包人有权提出价格调整要求，或者解除合同。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 测量放线</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7.4.1发包人通过监理人向承包人提供测量基准点、基准线和水准点及其书面资料的期限：</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 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7.5.1 因发包人原因导致工期延误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因发包人原因导致工期延误的其他情形：</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7.5.2 因承包人原因导致工期延误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因承包人原因造成工期延误，逾期竣工违约金的计算方法为：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每延误一天，由承包人向发包人按3000元/天支付违约金，发包人有权采取任何补救措施来弥补该延误，由此增加的费用由承包人承担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因承包人原因造成工期延误，逾期竣工违约金的上限：</w:t>
      </w:r>
      <w:r>
        <w:rPr>
          <w:rFonts w:hint="eastAsia" w:ascii="宋体" w:hAnsi="宋体" w:eastAsia="宋体" w:cs="宋体"/>
          <w:color w:val="000000"/>
          <w:sz w:val="24"/>
          <w:highlight w:val="none"/>
          <w:u w:val="single"/>
        </w:rPr>
        <w:t xml:space="preserve">合同价款的2%</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7.6 不利物质条件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不利物质条件的其他情形和有关约定：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7.7异常恶劣的气候条件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发包人和承包人同意以下情形视为异常恶劣的气候条件：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 提前竣工的奖励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7.9.2提前竣工的奖励：</w:t>
      </w:r>
      <w:r>
        <w:rPr>
          <w:rFonts w:hint="eastAsia" w:ascii="宋体" w:hAnsi="宋体" w:eastAsia="宋体" w:cs="宋体"/>
          <w:color w:val="000000"/>
          <w:sz w:val="24"/>
          <w:highlight w:val="none"/>
          <w:u w:val="single"/>
        </w:rPr>
        <w:t xml:space="preserve">另行协商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 材料与设备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8.4材料与工程设备的保管与使用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8.4.1发包人供应的材料设备的保管费用的承担：</w:t>
      </w:r>
      <w:r>
        <w:rPr>
          <w:rFonts w:hint="eastAsia" w:ascii="宋体" w:hAnsi="宋体" w:eastAsia="宋体" w:cs="宋体"/>
          <w:color w:val="000000"/>
          <w:sz w:val="24"/>
          <w:highlight w:val="none"/>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 样品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8.6.1样品的报送与封存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①需要承包人报送样品的材料或工程设备，样品的种类、名称、规格、数量要求：</w:t>
      </w:r>
      <w:r>
        <w:rPr>
          <w:rFonts w:hint="eastAsia" w:ascii="宋体" w:hAnsi="宋体" w:eastAsia="宋体" w:cs="宋体"/>
          <w:color w:val="000000"/>
          <w:sz w:val="24"/>
          <w:highlight w:val="none"/>
          <w:u w:val="single"/>
        </w:rPr>
        <w:t xml:space="preserve">以发包人通知为准 ，样品不得另行收取费用。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②承包人在采购材料、设备前须提供与施工图纸及发包方要求的规格相符的样品至少1份，样品应在订购制造此样品材料的28</w:t>
      </w:r>
      <w:r>
        <w:rPr>
          <w:rFonts w:hint="eastAsia" w:ascii="宋体" w:hAnsi="宋体" w:eastAsia="宋体" w:cs="宋体"/>
          <w:color w:val="000000"/>
          <w:sz w:val="24"/>
          <w:highlight w:val="none"/>
          <w:u w:val="single"/>
        </w:rPr>
        <w:t xml:space="preserve">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③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⑤承包人投标报价时自行去现场踏勘。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 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8.8.1 承包人提供的施工设备和临时设施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关于修建临时设施费用承担的约定：</w:t>
      </w:r>
      <w:r>
        <w:rPr>
          <w:rFonts w:hint="eastAsia" w:ascii="宋体" w:hAnsi="宋体" w:eastAsia="宋体" w:cs="宋体"/>
          <w:color w:val="000000"/>
          <w:sz w:val="24"/>
          <w:highlight w:val="none"/>
          <w:u w:val="single"/>
        </w:rPr>
        <w:t xml:space="preserve">除法律规定由发包人承担的内容外，承包人自行承担修建临时设施和使用施工设备的费用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8.10.承包人采购材料设备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8.10.1 承包人采购材料设备的约定：</w:t>
      </w:r>
      <w:r>
        <w:rPr>
          <w:rFonts w:hint="eastAsia" w:ascii="宋体" w:hAnsi="宋体" w:eastAsia="宋体" w:cs="宋体"/>
          <w:color w:val="000000"/>
          <w:sz w:val="24"/>
          <w:highlight w:val="none"/>
          <w:u w:val="single"/>
        </w:rPr>
        <w:t xml:space="preserve">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 试验与检验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9.1试验设备与试验人员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9.1.2 试验设备</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施工现场需要配置的试验场所：</w:t>
      </w:r>
      <w:r>
        <w:rPr>
          <w:rFonts w:hint="eastAsia" w:ascii="宋体" w:hAnsi="宋体" w:eastAsia="宋体" w:cs="宋体"/>
          <w:color w:val="000000"/>
          <w:sz w:val="24"/>
          <w:highlight w:val="none"/>
          <w:u w:val="single"/>
        </w:rPr>
        <w:t xml:space="preserve">承包人必须设立独立的试验室，配备合格的实验检测设备、人员，或委托有资质的试验单位对进场材料及施工工序进行自检；承包人委托的试验单位不得与发包人进行平行检测或抽检的试验单位重复，其资质资料在签订合同前报发包人审核；自检费用由承包人承担。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施工现场需要配备的试验设备：</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施工现场需要具备的其他试验条件：</w:t>
      </w:r>
      <w:r>
        <w:rPr>
          <w:rFonts w:hint="eastAsia" w:ascii="宋体" w:hAnsi="宋体" w:eastAsia="宋体" w:cs="宋体"/>
          <w:color w:val="000000"/>
          <w:sz w:val="24"/>
          <w:highlight w:val="none"/>
          <w:u w:val="single"/>
        </w:rPr>
        <w:t xml:space="preserve">符合相关规范规定，满足施工材料、施工工序自检需要。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9.4 现场工艺试验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现场工艺试验的有关约定：</w:t>
      </w:r>
      <w:r>
        <w:rPr>
          <w:rFonts w:hint="eastAsia" w:ascii="宋体" w:hAnsi="宋体" w:eastAsia="宋体" w:cs="宋体"/>
          <w:color w:val="000000"/>
          <w:sz w:val="24"/>
          <w:highlight w:val="none"/>
          <w:u w:val="single"/>
        </w:rPr>
        <w:t xml:space="preserve">承包人根据相关法律、标准和规范及按照监理人指示进行试验并承担检测费用</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 变更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10.1变更的范围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关于变更的范围的约定：</w:t>
      </w:r>
      <w:r>
        <w:rPr>
          <w:rFonts w:hint="eastAsia" w:ascii="宋体" w:hAnsi="宋体" w:eastAsia="宋体" w:cs="宋体"/>
          <w:color w:val="000000"/>
          <w:sz w:val="24"/>
          <w:highlight w:val="none"/>
          <w:u w:val="single"/>
        </w:rPr>
        <w:t xml:space="preserve">除设计变更、现场签证、新增(减)工程和工程量清单漏项外，其余均不作调整。设计变更、现场签证、新增(减)工程和工程量清单漏项均须经监理工程师和发包人代表签字确认</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承包人根据发包人书面确认的变更文件予以变更。变更文件中须明确原做法、变更后做法及工艺、材料名称、规格、品牌、尺寸等，标注要清晰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 变更估价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 变更估价原则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关于变更估价的约定: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10.2.1.1设计变更引起新增工程量清单项目，其相应综合单价按本磋商文件规定的招标控制价计价编制办法计算，再乘以中标价（扣除暂列金和暂估价后）与招标控制价（扣除暂列金和暂估价后）相比的浮动比率后作为综合单价进行结算。以上变更及工程量签证，必须由发、承包双方、现场监理工程师共同签字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10.2.1.2</w:t>
      </w:r>
      <w:r>
        <w:rPr>
          <w:rFonts w:hint="eastAsia" w:ascii="宋体" w:hAnsi="宋体" w:eastAsia="宋体" w:cs="宋体"/>
          <w:color w:val="000000"/>
          <w:sz w:val="24"/>
          <w:highlight w:val="none"/>
          <w:u w:val="single"/>
        </w:rPr>
        <w:t xml:space="preserve">工程量增减，其相应综合单价执行投标报价的综合单价，但不得高于定额价的综合单价。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10.2.1.3</w:t>
      </w:r>
      <w:r>
        <w:rPr>
          <w:rFonts w:hint="eastAsia" w:ascii="宋体" w:hAnsi="宋体" w:eastAsia="宋体" w:cs="宋体"/>
          <w:color w:val="000000"/>
          <w:sz w:val="24"/>
          <w:highlight w:val="none"/>
          <w:u w:val="single"/>
        </w:rPr>
        <w:t xml:space="preserve">清单项目中特征描述不全的工序，如图纸已明确或已指明引用的规范、图集等或是常规工艺必须的工序，应包括在报价中。</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10.2.1.4</w:t>
      </w:r>
      <w:r>
        <w:rPr>
          <w:rFonts w:hint="eastAsia" w:ascii="宋体" w:hAnsi="宋体" w:eastAsia="宋体" w:cs="宋体"/>
          <w:color w:val="000000"/>
          <w:sz w:val="24"/>
          <w:highlight w:val="none"/>
          <w:u w:val="single"/>
        </w:rPr>
        <w:t xml:space="preserve">以上10.2.1.1、10.2.1.2条以外原因引起的价款调整按照以下方法处理：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（1）有类似单价的，参照类似单价；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没有类似单价的，按照变更发生前一个月的《睢宁县建筑工程部分建材综合价格》中相应的材料价格和相应的定额计价，同时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睢宁县建筑工程部分建材综合价格》中没有相应材料价格的，双方比价采购或者由招标人经招标确定价格后，计入相应的定额计价，但该部分材料价格不再参与下浮，其余部分按照中标价（扣除暂列金和暂估价后）与招标控制价（扣除暂列金和暂估价后）的整体下浮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10.2.1.5</w:t>
      </w:r>
      <w:r>
        <w:rPr>
          <w:rFonts w:hint="eastAsia" w:ascii="宋体" w:hAnsi="宋体" w:eastAsia="宋体" w:cs="宋体"/>
          <w:color w:val="000000"/>
          <w:sz w:val="24"/>
          <w:highlight w:val="none"/>
          <w:u w:val="single"/>
        </w:rPr>
        <w:t xml:space="preserve">因分部分项工程量清单漏项、数量调整或非承包人原因的工程变更，造成施工组织设计或施工方案变更，引起措施项目发生变化时，在结算按照以下规定调整：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（1）总价措施措施费仍按投标时费率进行调整（其中安全文明增加费及按质论价费的费率按实调整）。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（2）单价措施费按照单价措施项目清单投标单价，结算按实调整（除由设计变更引起的单价措施工程量调整外，结算工程量不得超过投标清单工程量）。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（3）因设计变更引起的原措施费中没有的单价措施项目，由承包人根据措施项目变更情况，提出适当的措施费变更要求，经发包人确认后调整。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 暂估价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暂估价材料和工程设备的明细详见附件11：</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10.7.1 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对于依法必须招标的暂估价项目的确认和批准采取第/种方式确定。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10.7.2 不属于依法必须招标的暂估价项目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对于不属于依法必须招标的暂估价项目的确认和批准采取第/ 种方式确定。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第3种方式：承包人直接实施的暂估价项目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承包人直接实施的暂估价项目的约定：</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根据法律法规及发包人要求</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10.8 暂列金额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合同当事人关于暂列金额使用的约定：</w:t>
      </w:r>
      <w:r>
        <w:rPr>
          <w:rFonts w:hint="eastAsia" w:ascii="宋体" w:hAnsi="宋体" w:eastAsia="宋体" w:cs="宋体"/>
          <w:color w:val="000000"/>
          <w:sz w:val="24"/>
          <w:highlight w:val="none"/>
          <w:u w:val="single"/>
        </w:rPr>
        <w:t xml:space="preserve">  根据法律法规及发包人要求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 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 市场价格波动引起的调整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市场价格波动是否调整合同价格的约定：</w:t>
      </w:r>
      <w:r>
        <w:rPr>
          <w:rFonts w:hint="eastAsia" w:ascii="宋体" w:hAnsi="宋体" w:eastAsia="宋体" w:cs="宋体"/>
          <w:b/>
          <w:color w:val="000000"/>
          <w:sz w:val="24"/>
          <w:highlight w:val="none"/>
          <w:u w:val="single"/>
        </w:rPr>
        <w:t xml:space="preserve"> 不调整</w:t>
      </w:r>
      <w:r>
        <w:rPr>
          <w:rFonts w:hint="eastAsia" w:ascii="宋体" w:hAnsi="宋体" w:eastAsia="宋体" w:cs="宋体"/>
          <w:b/>
          <w:color w:val="ff0000"/>
          <w:sz w:val="24"/>
          <w:highlight w:val="none"/>
          <w:u w:val="singl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因市场价格波动调整合同价格，采用以下第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种方式对合同价格进行调整：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第1种方式：采用价格指数进行价格调整。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关于各可调因子、定值和变值权重，以及基本价格指数及其来源的约定：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第2种方式：采用造价信息进行价格调整。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（1）承包人投标报价中材料单价低于基准单价：施工期间材料单价涨幅以基准单价为基础超过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%，或材料单价跌幅以投标报价为基础超过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（2）承包人投标报价中材料单价高于基准单价：施工期间材料单价跌幅以基准单价为基础超过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%，或材料单价涨幅以投标报价为基础超过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%时，其超过部分按实调整。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（3）承包人投标报价中材料单价等于基准单价：施工期间材料单价涨、跌幅均以基准单价为基础，涨幅超过</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%和跌幅超过</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%，其超过部分按实调整。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第3种方式：其他价格调整方式：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 对于法律、法规、规章或有关政策出台导致工程税金、规费等发生变化的，应按照有关规定执行。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 合同价格、计量与支付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 合同价格形式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w:t>
      </w:r>
      <w:r>
        <w:rPr>
          <w:rFonts w:hint="eastAsia" w:ascii="宋体" w:hAnsi="宋体" w:eastAsia="宋体" w:cs="宋体"/>
          <w:color w:val="000000"/>
          <w:sz w:val="24"/>
          <w:highlight w:val="none"/>
          <w:u w:val="single"/>
        </w:rPr>
        <w:t xml:space="preserve">本工程综合单价在约定的风险范围内固定。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综合单价包含的风险范围：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①投标报价应包括磋商文件所确定的招标范围内工程量清单中所含施工图项目的全部内容，以及为完成上述内容所需的全部费用，其根据为投标人提交的已标价的工程量清单及附表。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single"/>
        </w:rPr>
        <w:t xml:space="preserve">③本工程工期紧、任务重，投</w:t>
      </w:r>
      <w:r>
        <w:rPr>
          <w:rFonts w:hint="eastAsia" w:ascii="宋体" w:hAnsi="宋体" w:eastAsia="宋体" w:cs="宋体"/>
          <w:color w:val="000000"/>
          <w:sz w:val="24"/>
          <w:highlight w:val="none"/>
          <w:u w:val="single"/>
        </w:rPr>
        <w:t xml:space="preserve">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④承包人建设标准高于发包人要求标准时引起多投入的费用已包含在合同价款中，不再另行增补。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⑤地方关系、施工涉及的交通协调费投标人自行考虑，就此项招标人不支付任何费用。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⑦投标人勘查现场后必须在施工组织设计中体现：①、投标人保正有序、和谐施工，力保</w:t>
      </w:r>
      <w:r>
        <w:rPr>
          <w:rFonts w:hint="eastAsia" w:ascii="宋体" w:hAnsi="宋体" w:eastAsia="宋体" w:cs="宋体"/>
          <w:color w:val="000000"/>
          <w:sz w:val="24"/>
          <w:highlight w:val="none"/>
          <w:u w:val="single"/>
        </w:rPr>
        <w:t xml:space="preserve">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基坑支护设计；部分地面硬化、大门、冲洗设备等临设。投标人自行勘察现场。以上是投标人必须考虑的费用，但不限于此，招标人在措施费用中为投标人综合考虑了以上费用，投标人自主报价，结算时不再调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⑧磋商文件及合同明确约定给予调整的情形外的其他一切风险。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风险费用已包含在合同价中，综合单价应考虑磋商文件和合同中要求承包人承担的风险内容及其范围（幅度）产生的风险费用。在施工过程中，当出现的风险范围（幅度）在合同约定的范围内，合同价款不做调整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风险费用的计算方法、风险范围以外合同价格的调整方法约定如下：</w:t>
      </w:r>
      <w:r>
        <w:rPr>
          <w:rFonts w:hint="eastAsia" w:ascii="宋体" w:hAnsi="宋体" w:cs="宋体"/>
          <w:color w:val="auto"/>
          <w:sz w:val="24"/>
          <w:highlight w:val="none"/>
          <w:u w:val="single"/>
        </w:rPr>
        <w:t xml:space="preserve">风险费用已包含在合同价中</w:t>
      </w:r>
      <w:r>
        <w:rPr>
          <w:rFonts w:hint="eastAsia" w:ascii="宋体" w:hAnsi="宋体" w:eastAsia="宋体" w:cs="宋体"/>
          <w:color w:val="000000"/>
          <w:sz w:val="24"/>
          <w:highlight w:val="none"/>
          <w:u w:val="singl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总价包含的风险范围：</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风险费用的计算方法：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风险范围以外合同价格的调整方法：</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 预付款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12.2.1 预付款的支付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预付款支付比例或金额：</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预付款支付期限：</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预付款扣回的方式：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12.2.2 预付款担保</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承包人提交预付款担保的期限：</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预付款担保的形式为：</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 /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 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12.3.1 计量原则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工程量计算规则：</w:t>
      </w:r>
      <w:r>
        <w:rPr>
          <w:rFonts w:hint="eastAsia" w:ascii="宋体" w:hAnsi="宋体" w:eastAsia="宋体" w:cs="宋体"/>
          <w:color w:val="000000"/>
          <w:sz w:val="24"/>
          <w:highlight w:val="none"/>
          <w:u w:val="single"/>
        </w:rPr>
        <w:t xml:space="preserve"> 执行现行国家标准《建设工程工程量清单计价规范》（GB50500-2013），《江苏省建筑与装饰工程计价定额》（2014版），《江苏省安装工程计价定额》（2014版），《江苏省市政工程计价定额》（2014版），《江苏省园林工程计价定额》（2007版），《江苏省建设工程费用定额》（营改增） 等有关文件规定及招标人提供的图纸及工程量清单。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12.3.2 计量周期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关于计量周期的约定：</w:t>
      </w:r>
      <w:r>
        <w:rPr>
          <w:rFonts w:hint="eastAsia" w:ascii="宋体" w:hAnsi="宋体" w:eastAsia="宋体" w:cs="宋体"/>
          <w:color w:val="000000"/>
          <w:sz w:val="24"/>
          <w:highlight w:val="none"/>
          <w:u w:val="single"/>
        </w:rPr>
        <w:t xml:space="preserve">按月进行，每月的25日前提交本月已完工程量报告及相关形象进度资料。如承包人未按时报送工程量，影响工程款支付的，由承包人自行负责</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12.3.3 单价合同的计量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关于单价合同计量的约定：</w:t>
      </w:r>
      <w:r>
        <w:rPr>
          <w:rFonts w:hint="eastAsia" w:ascii="宋体" w:hAnsi="宋体" w:eastAsia="宋体" w:cs="宋体"/>
          <w:color w:val="000000"/>
          <w:sz w:val="24"/>
          <w:highlight w:val="none"/>
          <w:u w:val="single"/>
        </w:rPr>
        <w:t xml:space="preserve">（1）承包人应于每月 25 日前向监理人报送上月 20 日至当月 19 日已完成的工程量报告，并附具已完成工程量报表和有关资料。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（2）监理人应在收到承包人提交的工程量报告后 7 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12.3.4 总价合同的计量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关于总价合同计量的约定：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12.3.6 其他价格形式合同的计量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其他价格形式的计量方式和程序：</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 工程进度款支付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12.4.1 付款</w:t>
      </w:r>
      <w:r/>
    </w:p>
    <w:p>
      <w:pPr>
        <w:ind w:left="0" w:right="0" w:firstLine="482"/>
        <w:keepLines w:val="0"/>
        <w:keepNext w:val="0"/>
        <w:pageBreakBefore w:val="0"/>
        <w:spacing w:line="360" w:lineRule="auto"/>
        <w:widowControl w:val="off"/>
        <w:rPr>
          <w:rFonts w:hint="eastAsia" w:ascii="宋体" w:hAnsi="宋体" w:eastAsia="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highlight w:val="none"/>
        </w:rPr>
        <w:t xml:space="preserve">关于付款周期的约定：</w:t>
      </w:r>
      <w:r/>
    </w:p>
    <w:p>
      <w:pPr>
        <w:pStyle w:val="870"/>
        <w:ind w:left="0" w:right="0" w:firstLine="482"/>
        <w:keepLines w:val="0"/>
        <w:keepNext w:val="0"/>
        <w:pageBreakBefore w:val="0"/>
        <w:spacing w:line="360" w:lineRule="auto"/>
        <w:rPr>
          <w:rFonts w:hint="eastAsia"/>
          <w:highlight w:val="none"/>
        </w:rPr>
      </w:pPr>
      <w:r>
        <w:rPr>
          <w:rFonts w:hint="eastAsia" w:ascii="宋体" w:hAnsi="宋体" w:eastAsia="宋体" w:cs="宋体"/>
          <w:b/>
          <w:bCs/>
          <w:color w:val="auto"/>
          <w:sz w:val="24"/>
          <w:szCs w:val="24"/>
          <w:highlight w:val="none"/>
          <w:lang w:val="en-US" w:eastAsia="zh-CN"/>
        </w:rPr>
        <w:t xml:space="preserve">工程竣工验收合格后支付合同价款的</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0%，工程竣工结算完成后支付至双方认可的竣工结算价款的</w:t>
      </w:r>
      <w:r>
        <w:rPr>
          <w:rFonts w:hint="eastAsia" w:ascii="宋体" w:hAnsi="宋体" w:cs="宋体"/>
          <w:b/>
          <w:bCs/>
          <w:color w:val="auto"/>
          <w:sz w:val="24"/>
          <w:szCs w:val="24"/>
          <w:highlight w:val="none"/>
          <w:lang w:val="en-US" w:eastAsia="zh-CN"/>
        </w:rPr>
        <w:t xml:space="preserve">80</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一年后支付至结算价款的97%，</w:t>
      </w:r>
      <w:r>
        <w:rPr>
          <w:rFonts w:hint="eastAsia" w:ascii="宋体" w:hAnsi="宋体" w:eastAsia="宋体" w:cs="宋体"/>
          <w:b/>
          <w:bCs/>
          <w:color w:val="auto"/>
          <w:sz w:val="24"/>
          <w:szCs w:val="24"/>
          <w:highlight w:val="none"/>
          <w:lang w:val="en-US" w:eastAsia="zh-CN"/>
        </w:rPr>
        <w:t xml:space="preserve">剩余3%作为质量保证金，缺陷责任期满无质量和服务问题后一次性付清（无息）</w:t>
      </w:r>
      <w:r/>
    </w:p>
    <w:p>
      <w:pPr>
        <w:pStyle w:val="868"/>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其他约定：</w:t>
      </w:r>
      <w:r/>
    </w:p>
    <w:p>
      <w:pPr>
        <w:pStyle w:val="868"/>
        <w:ind w:left="0" w:right="0" w:firstLine="482"/>
        <w:keepLines w:val="0"/>
        <w:keepNext w:val="0"/>
        <w:pageBreakBefore w:val="0"/>
        <w:spacing w:line="360" w:lineRule="auto"/>
        <w:widowControl w:val="off"/>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付款程序</w:t>
      </w:r>
      <w:r>
        <w:rPr>
          <w:rFonts w:hint="eastAsia" w:ascii="宋体" w:hAnsi="宋体" w:eastAsia="宋体" w:cs="宋体"/>
          <w:b/>
          <w:color w:val="auto"/>
          <w:sz w:val="24"/>
          <w:szCs w:val="24"/>
          <w:highlight w:val="none"/>
          <w:u w:val="single"/>
          <w:lang w:val="en-US" w:eastAsia="zh-CN"/>
        </w:rPr>
        <w:t xml:space="preserve">遵循</w:t>
      </w:r>
      <w:r>
        <w:rPr>
          <w:rFonts w:hint="eastAsia" w:ascii="宋体" w:hAnsi="宋体" w:eastAsia="宋体" w:cs="宋体"/>
          <w:b/>
          <w:color w:val="auto"/>
          <w:sz w:val="24"/>
          <w:szCs w:val="24"/>
          <w:highlight w:val="none"/>
          <w:u w:val="single"/>
        </w:rPr>
        <w:t xml:space="preserve">甲方财政付款程序。</w:t>
      </w:r>
      <w:r/>
    </w:p>
    <w:p>
      <w:pPr>
        <w:pStyle w:val="868"/>
        <w:ind w:left="0" w:right="0" w:firstLine="482"/>
        <w:keepLines w:val="0"/>
        <w:keepNext w:val="0"/>
        <w:pageBreakBefore w:val="0"/>
        <w:spacing w:line="360" w:lineRule="auto"/>
        <w:widowControl w:val="off"/>
        <w:rPr>
          <w:rFonts w:hint="eastAsia"/>
          <w:highlight w:val="none"/>
        </w:rPr>
      </w:pPr>
      <w:r>
        <w:rPr>
          <w:rFonts w:hint="eastAsia" w:ascii="宋体" w:hAnsi="宋体" w:eastAsia="宋体" w:cs="宋体"/>
          <w:b/>
          <w:bCs/>
          <w:color w:val="auto"/>
          <w:sz w:val="24"/>
          <w:szCs w:val="24"/>
          <w:highlight w:val="none"/>
          <w:u w:val="single"/>
        </w:rPr>
        <w:t xml:space="preserve">合同约定的承包人应承担的违约金及各项费用，发包人有权从工程款中直接扣除。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12.4.2 进度付款申请单的编制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关于进度付款申请单编制的约定：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12.4.3 进度付款申请单的提交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（2）总价合同进度付款申请单提交的约定：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（3）其他价格形式合同进度付款申请单提交的约定：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12.4.4 进度款审核和支付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（1）监理人审查并报送发包人的期限：</w:t>
      </w:r>
      <w:r>
        <w:rPr>
          <w:rFonts w:hint="eastAsia" w:ascii="宋体" w:hAnsi="宋体" w:eastAsia="宋体" w:cs="宋体"/>
          <w:color w:val="000000"/>
          <w:sz w:val="24"/>
          <w:highlight w:val="none"/>
          <w:u w:val="single"/>
        </w:rPr>
        <w:t xml:space="preserve">收到承包人修正后的进度付款申请单及发票后3个工作日内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发包人完成审批并签发进度款支付证书的期限：</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（2）发包人支付进度款的期限：</w:t>
      </w:r>
      <w:r>
        <w:rPr>
          <w:rFonts w:hint="eastAsia" w:ascii="宋体" w:hAnsi="宋体" w:eastAsia="宋体" w:cs="宋体"/>
          <w:color w:val="000000"/>
          <w:sz w:val="24"/>
          <w:highlight w:val="none"/>
          <w:u w:val="single"/>
        </w:rPr>
        <w:t xml:space="preserve">遵循发包人工程付款程序，无息。</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12.4.6 支付分解表的编制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2、总价合同支付分解表的编制与审批：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3、单价合同的总价项目支付分解表的编制与审批：</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 验收和工程试车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 分部分项工程验收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13.1.2监理人不能按时进行验收时，应提前</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小时提交书面延期要求。</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关于延期最长不得超过：</w:t>
      </w:r>
      <w:r>
        <w:rPr>
          <w:rFonts w:hint="eastAsia" w:ascii="宋体" w:hAnsi="宋体" w:eastAsia="宋体" w:cs="宋体"/>
          <w:color w:val="000000"/>
          <w:sz w:val="24"/>
          <w:highlight w:val="none"/>
          <w:u w:val="single"/>
        </w:rPr>
        <w:t xml:space="preserve">执行通用条款 </w:t>
      </w:r>
      <w:r>
        <w:rPr>
          <w:rFonts w:hint="eastAsia" w:ascii="宋体" w:hAnsi="宋体" w:eastAsia="宋体" w:cs="宋体"/>
          <w:color w:val="000000"/>
          <w:sz w:val="24"/>
          <w:highlight w:val="none"/>
        </w:rPr>
        <w:t xml:space="preserve">小时。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 竣工验收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13.2.2竣工验收程序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关于竣工验收程序的约定：</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发包人不按照本项约定组织竣工验收、颁发工程接收证书的违约金的计算方法：</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13.2.5移交、接收全部与部分工程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承包人向发包人移交工程的期限：</w:t>
      </w:r>
      <w:r>
        <w:rPr>
          <w:rFonts w:hint="eastAsia" w:ascii="宋体" w:hAnsi="宋体" w:eastAsia="宋体" w:cs="宋体"/>
          <w:color w:val="000000"/>
          <w:sz w:val="24"/>
          <w:highlight w:val="none"/>
          <w:u w:val="single"/>
        </w:rPr>
        <w:t xml:space="preserve">每延迟一天承包人应向发包人支付合同价的千分之五违约金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 工程试车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13.3.1 试车程序</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工程试车内容：</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（1）单机无负荷试车费用由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（2）无负荷联动试车费用由</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13.3.3 投料试车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关于投料试车相关事项的约定：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13.6.1 竣工退场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承包人完成竣工退场的期限：</w:t>
      </w:r>
      <w:r>
        <w:rPr>
          <w:rFonts w:hint="eastAsia" w:ascii="宋体" w:hAnsi="宋体" w:eastAsia="宋体" w:cs="宋体"/>
          <w:color w:val="000000"/>
          <w:sz w:val="24"/>
          <w:highlight w:val="none"/>
          <w:u w:val="single"/>
        </w:rPr>
        <w:t xml:space="preserve"> 以监理通知为准</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 竣工结算</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14.1 竣工结算申请</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承包人提交竣工结算申请单的期限：</w:t>
      </w:r>
      <w:r>
        <w:rPr>
          <w:rFonts w:hint="eastAsia" w:ascii="宋体" w:hAnsi="宋体" w:eastAsia="宋体" w:cs="宋体"/>
          <w:b/>
          <w:color w:val="000000"/>
          <w:sz w:val="24"/>
          <w:highlight w:val="none"/>
          <w:u w:val="single"/>
        </w:rPr>
        <w:t xml:space="preserve">工程竣工验收合格后 30 天内。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竣工结算申请单应包括的内容：</w:t>
      </w:r>
      <w:r>
        <w:rPr>
          <w:rFonts w:hint="eastAsia" w:ascii="宋体" w:hAnsi="宋体" w:eastAsia="宋体" w:cs="宋体"/>
          <w:b/>
          <w:color w:val="000000"/>
          <w:sz w:val="24"/>
          <w:highlight w:val="none"/>
          <w:u w:val="single"/>
        </w:rPr>
        <w:t xml:space="preserve">工程验收合格证书、工程移交单、工程竣工图（施工、设计、监理等单位签字盖章）、工程结算书（含现场签证）、接收甲供材料数量一览表并附相关凭证（含供货单位、甲方、乙方、监理单位签字盖章）、工程中标通知书（复印件）、工程投标书及其附件和其它报审计需要的资料，一式肆份。</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 竣工结算审核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发包人审批竣工付款申请单的期限：</w:t>
      </w:r>
      <w:r>
        <w:rPr>
          <w:rFonts w:hint="eastAsia" w:ascii="宋体" w:hAnsi="宋体" w:eastAsia="宋体" w:cs="宋体"/>
          <w:b/>
          <w:color w:val="000000"/>
          <w:sz w:val="24"/>
          <w:highlight w:val="none"/>
          <w:u w:val="single"/>
        </w:rPr>
        <w:t xml:space="preserve">竣工资料移交后 30 日内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发包人完成竣工付款的期限：</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工程结算审计完毕后 28 日内</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jc w:val="both"/>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关于竣工付款证书异议部分复核的方式和程序：</w:t>
      </w:r>
      <w:r>
        <w:rPr>
          <w:rFonts w:hint="eastAsia" w:ascii="宋体" w:hAnsi="宋体" w:eastAsia="宋体" w:cs="宋体"/>
          <w:color w:val="000000"/>
          <w:sz w:val="24"/>
          <w:highlight w:val="none"/>
          <w:u w:val="single"/>
        </w:rPr>
        <w:t xml:space="preserve"> </w:t>
      </w:r>
      <w:r>
        <w:rPr>
          <w:rFonts w:hint="eastAsia" w:ascii="宋体" w:hAnsi="宋体" w:eastAsia="宋体" w:cs="宋体"/>
          <w:b/>
          <w:color w:val="000000"/>
          <w:sz w:val="24"/>
          <w:highlight w:val="none"/>
          <w:u w:val="single"/>
        </w:rPr>
        <w:t xml:space="preserve">承包人的竣工结算报告应客观且符合实际，不得虚报工程量和高估冒算，承包人送审结算报告经审计部门审核。审计费用按照睢政发【2011】5号文件执行。审减额以审计报告为准。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 缺陷责任期与保修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15.2缺陷责任期</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缺陷责任期的具体期限：</w:t>
      </w:r>
      <w:r>
        <w:rPr>
          <w:rFonts w:hint="eastAsia" w:ascii="宋体" w:hAnsi="宋体" w:eastAsia="宋体" w:cs="宋体"/>
          <w:color w:val="000000"/>
          <w:sz w:val="24"/>
          <w:highlight w:val="none"/>
          <w:u w:val="single"/>
        </w:rPr>
        <w:t xml:space="preserve"> 具体期限详见《工程质量保修书》 。</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15.3 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扣留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。在工程项目竣工前，承包人按专用合同条款第3.7条提供履约担保的，发包人不得同时预留工程质量保证金。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3" w:name="_Toc5820"/>
      <w:r/>
      <w:bookmarkStart w:id="4" w:name="_Toc27550107"/>
      <w:r/>
      <w:bookmarkStart w:id="5" w:name="_Toc21433"/>
      <w:r>
        <w:rPr>
          <w:rFonts w:hint="eastAsia" w:ascii="宋体" w:hAnsi="宋体" w:eastAsia="宋体" w:cs="宋体"/>
          <w:sz w:val="24"/>
          <w:szCs w:val="24"/>
          <w:highlight w:val="none"/>
        </w:rPr>
        <w:t xml:space="preserve">15.3.1 承包人提供质量保证金的方式</w:t>
      </w:r>
      <w:bookmarkEnd w:id="3"/>
      <w:r/>
      <w:bookmarkEnd w:id="4"/>
      <w:r/>
      <w:bookmarkEnd w:id="5"/>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3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%的工程款；</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outlineLvl w:val="0"/>
      </w:pPr>
      <w:r/>
      <w:bookmarkStart w:id="6" w:name="_Toc8863"/>
      <w:r/>
      <w:bookmarkStart w:id="7" w:name="_Toc27550108"/>
      <w:r/>
      <w:bookmarkStart w:id="8" w:name="_Toc4885"/>
      <w:r>
        <w:rPr>
          <w:rFonts w:hint="eastAsia" w:ascii="宋体" w:hAnsi="宋体" w:eastAsia="宋体" w:cs="宋体"/>
          <w:sz w:val="24"/>
          <w:szCs w:val="24"/>
          <w:highlight w:val="none"/>
        </w:rPr>
        <w:t xml:space="preserve">15.3.2 质量保证金的扣留</w:t>
      </w:r>
      <w:bookmarkEnd w:id="6"/>
      <w:r/>
      <w:bookmarkEnd w:id="7"/>
      <w:r/>
      <w:bookmarkEnd w:id="8"/>
      <w:r>
        <w:rPr>
          <w:rFonts w:hint="eastAsia" w:ascii="宋体" w:hAnsi="宋体" w:eastAsia="宋体" w:cs="宋体"/>
          <w:sz w:val="24"/>
          <w:szCs w:val="24"/>
          <w:highlight w:val="none"/>
        </w:rPr>
        <w:t xml:space="preserve"> </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2 </w:t>
      </w:r>
      <w:r>
        <w:rPr>
          <w:rFonts w:hint="eastAsia" w:ascii="宋体" w:hAnsi="宋体" w:eastAsia="宋体" w:cs="宋体"/>
          <w:sz w:val="24"/>
          <w:szCs w:val="24"/>
          <w:highlight w:val="none"/>
        </w:rPr>
        <w:t xml:space="preserve">种方式：</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left="0" w:right="0" w:firstLine="484"/>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（2）工程竣工结算时一次性扣留质量保证金；</w:t>
      </w:r>
      <w:r/>
    </w:p>
    <w:p>
      <w:pPr>
        <w:ind w:left="0" w:right="0"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jc w:val="left"/>
        <w:keepLines w:val="0"/>
        <w:keepNext w:val="0"/>
        <w:pageBreakBefore w:val="0"/>
        <w:spacing w:line="360" w:lineRule="auto"/>
        <w:rPr>
          <w:rFonts w:hint="eastAsia"/>
        </w:rPr>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15.4.1 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自工程竣工验收合格后资料、手续齐备并移交发包人之日起计算，具体期限详见《工程质量保修书》</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15.4.3 修复通知</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承包人收到保修通知并到达工程现场的合理时间：</w:t>
      </w:r>
      <w:r>
        <w:rPr>
          <w:rFonts w:hint="eastAsia" w:ascii="宋体" w:hAnsi="宋体" w:eastAsia="宋体" w:cs="宋体"/>
          <w:color w:val="000000"/>
          <w:sz w:val="24"/>
          <w:highlight w:val="none"/>
          <w:u w:val="single"/>
        </w:rPr>
        <w:t xml:space="preserve"> 接到发包人通知后24小时内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 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 发包人违约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16.1.1发包人违约的情形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发包人违约的其他情形：</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16.1.2 发包人违约的责任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发包人违约责任的承担方式和计算方法：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（1）因发包人原因未能在计划开工日期前7天内下达开工通知的违约责任：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（2）因发包人原因未能按合同约定支付合同价款的违约责任：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（5）因发包人违反合同约定造成暂停施工的违约责任：</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（6）发包人无正当理由没有在约定期限内发出复工指示，导致承包人无法复工的违约责任：</w:t>
      </w:r>
      <w:r>
        <w:rPr>
          <w:rFonts w:hint="eastAsia" w:ascii="宋体" w:hAnsi="宋体" w:eastAsia="宋体" w:cs="宋体"/>
          <w:color w:val="000000"/>
          <w:sz w:val="24"/>
          <w:highlight w:val="none"/>
          <w:u w:val="single"/>
        </w:rPr>
        <w:t xml:space="preserve">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16.1.3 因发包人违约解除合同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承包人按16.1.1项〔发包人违约的情形〕约定暂停施工满</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天后发包人仍不纠正其违约行为并致使合同目的不能实现的，承包人有权解除合同。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 承包人违约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16.2.1 承包人违约的情形</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承包人违约的其他情形：</w:t>
      </w:r>
      <w:r>
        <w:rPr>
          <w:rFonts w:hint="eastAsia" w:ascii="宋体" w:hAnsi="宋体" w:eastAsia="宋体" w:cs="宋体"/>
          <w:color w:val="000000"/>
          <w:sz w:val="24"/>
          <w:highlight w:val="none"/>
          <w:u w:val="single"/>
        </w:rPr>
        <w:t xml:space="preserve"> ①承包人在中标后，未能按规定的时间办理相关手续、缴纳相关费用，影响办理施工许可证；②没有合理的原因而未能按期开工；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16.2.2承包人违约的责任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承包人违约责任的承担方式和计算方法：</w:t>
      </w:r>
      <w:r>
        <w:rPr>
          <w:rFonts w:hint="eastAsia" w:ascii="宋体" w:hAnsi="宋体" w:eastAsia="宋体" w:cs="宋体"/>
          <w:color w:val="000000"/>
          <w:sz w:val="24"/>
          <w:highlight w:val="none"/>
          <w:u w:val="single"/>
        </w:rPr>
        <w:t xml:space="preserve">由承包人承担全部费用并承担相关法律责任。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16.2.3 因承包人违约解除合同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关于承包人违约解除合同的特别约定：</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highlight w:val="none"/>
          <w:u w:val="single"/>
        </w:rPr>
        <w:t xml:space="preserve">   由承包人承担</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 不可抗力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 不可抗力的确认</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除通用合同条款约定的不可抗力事件之外，视为不可抗力的其他情形： </w:t>
      </w:r>
      <w:r>
        <w:rPr>
          <w:rFonts w:hint="eastAsia" w:ascii="宋体" w:hAnsi="宋体" w:eastAsia="宋体" w:cs="宋体"/>
          <w:color w:val="000000"/>
          <w:sz w:val="24"/>
          <w:highlight w:val="none"/>
          <w:u w:val="single"/>
        </w:rPr>
        <w:t xml:space="preserve"> 政策调整，取消全部或部分工程内容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17.4 因不可抗力解除合同</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合同解除后，发包人应在商定或确定发包人应支付款项后</w:t>
      </w:r>
      <w:r>
        <w:rPr>
          <w:rFonts w:hint="eastAsia" w:ascii="宋体" w:hAnsi="宋体" w:eastAsia="宋体" w:cs="宋体"/>
          <w:color w:val="000000"/>
          <w:sz w:val="24"/>
          <w:highlight w:val="none"/>
          <w:u w:val="single"/>
        </w:rPr>
        <w:t xml:space="preserve"> 56 </w:t>
      </w:r>
      <w:r>
        <w:rPr>
          <w:rFonts w:hint="eastAsia" w:ascii="宋体" w:hAnsi="宋体" w:eastAsia="宋体" w:cs="宋体"/>
          <w:color w:val="000000"/>
          <w:sz w:val="24"/>
          <w:highlight w:val="none"/>
        </w:rPr>
        <w:t xml:space="preserve">天内完成款项的支付。</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工程保险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关于工程保险的特别约定：</w:t>
      </w:r>
      <w:r>
        <w:rPr>
          <w:rFonts w:hint="eastAsia" w:ascii="宋体" w:hAnsi="宋体" w:eastAsia="宋体" w:cs="宋体"/>
          <w:color w:val="000000"/>
          <w:sz w:val="24"/>
          <w:highlight w:val="none"/>
          <w:u w:val="single"/>
        </w:rPr>
        <w:t xml:space="preserve">承包人投保并承担投保费用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18.3 其他保险</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关于其他保险的约定：</w:t>
      </w:r>
      <w:r>
        <w:rPr>
          <w:rFonts w:hint="eastAsia" w:ascii="宋体" w:hAnsi="宋体" w:eastAsia="宋体" w:cs="宋体"/>
          <w:color w:val="000000"/>
          <w:sz w:val="24"/>
          <w:highlight w:val="none"/>
          <w:u w:val="single"/>
        </w:rPr>
        <w:t xml:space="preserve">承包人应为其施工现场的全部人员办理意外伤害保险并支付保险费，包括其员工及为履行合同聘请的第三方的人员</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承包人是否应为其施工设备等办理财产保险：</w:t>
      </w:r>
      <w:r>
        <w:rPr>
          <w:rFonts w:hint="eastAsia" w:ascii="宋体" w:hAnsi="宋体" w:eastAsia="宋体" w:cs="宋体"/>
          <w:color w:val="000000"/>
          <w:sz w:val="24"/>
          <w:highlight w:val="none"/>
          <w:u w:val="single"/>
        </w:rPr>
        <w:t xml:space="preserve"> 是</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18.7 通知义务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关于变更保险合同时的通知义务的约定：</w:t>
      </w:r>
      <w:r>
        <w:rPr>
          <w:rFonts w:hint="eastAsia" w:ascii="宋体" w:hAnsi="宋体" w:eastAsia="宋体" w:cs="宋体"/>
          <w:color w:val="000000"/>
          <w:sz w:val="24"/>
          <w:highlight w:val="none"/>
          <w:u w:val="single"/>
        </w:rPr>
        <w:t xml:space="preserve">   执行通用条款</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 争议解决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 争议评审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合同当事人是否同意将工程争议提交争议评审小组决定：</w:t>
      </w:r>
      <w:r>
        <w:rPr>
          <w:rFonts w:hint="eastAsia" w:ascii="宋体" w:hAnsi="宋体" w:eastAsia="宋体" w:cs="宋体"/>
          <w:color w:val="000000"/>
          <w:sz w:val="24"/>
          <w:highlight w:val="none"/>
          <w:u w:val="single"/>
        </w:rPr>
        <w:t xml:space="preserve"> 执行通用条款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18.1.1 争议评审小组的确定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争议评审小组成员的确定：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选定争议评审员的期限：</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争议评审小组成员的报酬承担方式：</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18.1.2 争议评审小组的决定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合同当事人关于本项的约定：</w:t>
      </w:r>
      <w:r>
        <w:rPr>
          <w:rFonts w:hint="eastAsia" w:ascii="宋体" w:hAnsi="宋体" w:eastAsia="宋体" w:cs="宋体"/>
          <w:color w:val="000000"/>
          <w:sz w:val="24"/>
          <w:highlight w:val="none"/>
          <w:u w:val="single"/>
        </w:rPr>
        <w:t xml:space="preserve"> 执行通用条款</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18.2仲裁或诉讼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因合同及合同有关事项发生的争议，按下列第</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种方式解决：</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（1）向</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仲裁委员会申请仲裁；</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（2）向</w:t>
      </w:r>
      <w:r>
        <w:rPr>
          <w:rFonts w:hint="eastAsia" w:ascii="宋体" w:hAnsi="宋体" w:eastAsia="宋体" w:cs="宋体"/>
          <w:color w:val="000000"/>
          <w:sz w:val="24"/>
          <w:highlight w:val="none"/>
          <w:u w:val="single"/>
        </w:rPr>
        <w:t xml:space="preserve"> 工程所在地</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人民法院起诉。</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u w:val="single"/>
        </w:rPr>
        <w:t xml:space="preserve">21. 补充条款</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21.1本工程时间紧任务重，工程中标后招标方会组织中标方签署承诺书，依据发包人工程相关履约考核管理办法对中标方进行考核。</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21.2本工程的下浮比率为（1-中标价/招标控制价）*100%=  %，工程结算时需下浮的部分按此比率下浮。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21.3</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u w:val="single"/>
        </w:rPr>
        <w:t xml:space="preserve"> 项目决算送审价应控制在合同价以内。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21.4 承包人必须遵守发包人现场的管理制度和规定，无条件服从发包人及监理人的管理和监督检查。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21.5 因承包人原因造成工期延误，承包人除承担违约金外，还应承担因工期延误而产生的赔付费用。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21.6 本合同履行期间，承包人与第三方产生的债权、债务均由承包人自行解决，与发包人无关。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21.7 本工程材料与设备的材料试验费等由承包人在管理费中综合考虑，包干使用，结算时不作调整。 进场材料抽检由承包人负责，投标时自行考虑在报价内，发包人不再支付此项费用。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21.8如承包人拒绝执行发包人（监理）的合理指令，发包人有权另行委托第三方执行指令，并视情节轻重对承包人处以1000-3000元/次的罚款，且执行指令的费用由承包人支付；若承包人拒绝支付，则发包人有权从承包人工程款中扣除。如因发包人指令错误造成的损失费用则由发包人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21.9对发包人支付的工程款，承包人应优先用于支付工人劳动报酬；承包人如有拖欠、克扣工人劳动报酬的行为并造成社会不良影响的，发包人有权在承包人工程款中扣除相应款项，按程序直接支付给承包人所属工人，同时承包人还应赔偿因此给发包人造成的一切损失。发生农民工群访事件的（5 人以上），每次罚款5万元。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21.10由于承包方施工质量原因，出现质量问题，承包方除按要求进行整改外并承担相应责任外，还应向发包方支付违约金每次5000元；</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21.11甲乙双方管理人员以及相关其他人员在工程施工期间必须严格遵守廉洁从业规定。</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廉洁管理条款：承包人不得对发包人的工作人员有请吃、送礼行为。如有违反此规定除按有关法律规定送交有关国家机关处理外，发包人将按下列标准扣减承包人应得的工程款。工程款竣工结算后被发现的，发包人有权向承包人按下列标准的金额索赔，这种索赔将是无时限的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(a)宴请或以其它方式提供消费的，按5000元/次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(b)所送礼品、现金、有价证券等，价值在</w:t>
      </w:r>
      <w:r>
        <w:rPr>
          <w:rFonts w:hint="eastAsia" w:ascii="宋体" w:hAnsi="宋体" w:cs="宋体"/>
          <w:color w:val="000000"/>
          <w:sz w:val="24"/>
          <w:highlight w:val="none"/>
          <w:u w:val="single"/>
          <w:lang w:val="en-US" w:eastAsia="zh-CN"/>
        </w:rPr>
        <w:t xml:space="preserve">5</w:t>
      </w:r>
      <w:r>
        <w:rPr>
          <w:rFonts w:hint="eastAsia" w:ascii="宋体" w:hAnsi="宋体" w:eastAsia="宋体" w:cs="宋体"/>
          <w:color w:val="000000"/>
          <w:sz w:val="24"/>
          <w:highlight w:val="none"/>
          <w:u w:val="single"/>
        </w:rPr>
        <w:t xml:space="preserve">000元以下的，按50000元/次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(c)所送礼品、现金、有价证券等，价值在5000元以上的，按标段总造价的5%/次 。</w:t>
      </w:r>
      <w:r/>
    </w:p>
    <w:p>
      <w:pPr>
        <w:ind w:left="0" w:right="0" w:firstLine="482"/>
        <w:keepLines w:val="0"/>
        <w:keepNext w:val="0"/>
        <w:pageBreakBefore w:val="0"/>
        <w:spacing w:line="360" w:lineRule="auto"/>
        <w:widowControl w:val="off"/>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color w:val="000000"/>
          <w:sz w:val="24"/>
          <w:highlight w:val="none"/>
        </w:rPr>
      </w:r>
      <w:r/>
    </w:p>
    <w:p>
      <w:pPr>
        <w:ind w:left="0" w:right="0" w:firstLine="482"/>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协议书附件：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专用合同条款附件：</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附件1：工程质量保修书</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附件2：承包人用于本工程施工的机械设备表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附件3：承包人主要施工管理人员表</w:t>
      </w:r>
      <w:r/>
    </w:p>
    <w:p>
      <w:pPr>
        <w:ind w:left="0" w:right="0" w:firstLine="48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附</w:t>
      </w:r>
      <w:r>
        <w:rPr>
          <w:rFonts w:hint="eastAsia" w:ascii="宋体" w:hAnsi="宋体" w:eastAsia="宋体" w:cs="宋体"/>
          <w:color w:val="000000"/>
          <w:sz w:val="24"/>
          <w:highlight w:val="none"/>
          <w:u w:val="none"/>
        </w:rPr>
        <w:t xml:space="preserve">件</w:t>
      </w:r>
      <w:r>
        <w:rPr>
          <w:rFonts w:hint="eastAsia" w:ascii="宋体" w:hAnsi="宋体" w:eastAsia="宋体" w:cs="宋体"/>
          <w:color w:val="000000"/>
          <w:sz w:val="24"/>
          <w:highlight w:val="none"/>
        </w:rPr>
        <w:t xml:space="preserve">1：   </w:t>
      </w:r>
      <w:r/>
    </w:p>
    <w:p>
      <w:pPr>
        <w:pStyle w:val="868"/>
        <w:jc w:val="center"/>
        <w:spacing w:before="156" w:after="156" w:line="400" w:lineRule="exact"/>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工程质量保修书</w:t>
      </w:r>
      <w:r/>
    </w:p>
    <w:p>
      <w:pPr>
        <w:pStyle w:val="873"/>
        <w:rPr>
          <w:rFonts w:hint="eastAsia"/>
          <w:highlight w:val="none"/>
        </w:rPr>
      </w:pPr>
      <w:r>
        <w:rPr>
          <w:rFonts w:hint="eastAsia"/>
          <w:highlight w:val="none"/>
        </w:rPr>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睢宁县庆安镇人民政府</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发包人和承包人根据《中华人民共和国建筑法》和《建设工程质量管理条例》，经协商一致就 </w:t>
      </w:r>
      <w:r>
        <w:rPr>
          <w:rFonts w:hint="eastAsia" w:ascii="宋体" w:hAnsi="宋体" w:cs="宋体"/>
          <w:color w:val="000000"/>
          <w:sz w:val="24"/>
          <w:highlight w:val="none"/>
          <w:u w:val="single"/>
          <w:lang w:eastAsia="zh-CN"/>
        </w:rPr>
        <w:t xml:space="preserve">睢宁县农产品加工集中区污水管线工程</w:t>
      </w:r>
      <w:r>
        <w:rPr>
          <w:rFonts w:hint="eastAsia" w:ascii="宋体" w:hAnsi="宋体" w:eastAsia="宋体" w:cs="宋体"/>
          <w:color w:val="000000"/>
          <w:sz w:val="24"/>
          <w:highlight w:val="none"/>
        </w:rPr>
        <w:t xml:space="preserve">（工程全称）签订工程质量保修书。</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一、工程质量保修范围和内容</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承包人在质量保修期内，按照有关法律规定和合同约定，承担工程质量保修责任。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highlight w:val="none"/>
          <w:u w:val="single"/>
        </w:rPr>
        <w:t xml:space="preserve">承包人承包范围内的所有内容</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二、质量保修期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根据《建设工程质量管理条例》及有关规定，工程的质量保修期如下：</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1．地基基础工程和主体结构工程为设计文件规定的工程合理使用年限；</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2．屋面防水工程、有防水要求的卫生间、房间和外墙面的防渗为</w:t>
      </w:r>
      <w:r>
        <w:rPr>
          <w:rFonts w:hint="eastAsia" w:ascii="宋体" w:hAnsi="宋体" w:eastAsia="宋体" w:cs="宋体"/>
          <w:color w:val="000000"/>
          <w:sz w:val="24"/>
          <w:highlight w:val="none"/>
          <w:u w:val="single"/>
        </w:rPr>
        <w:t xml:space="preserve"> 5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3．装修工程为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4．电气管线、给排水管道、设备安装工程为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5．供热与供冷系统为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个采暖期、供冷期；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6．住宅小区内的给排水设施、道路等配套工程为</w:t>
      </w:r>
      <w:r>
        <w:rPr>
          <w:rFonts w:hint="eastAsia" w:ascii="宋体" w:hAnsi="宋体" w:eastAsia="宋体" w:cs="宋体"/>
          <w:color w:val="000000"/>
          <w:sz w:val="24"/>
          <w:highlight w:val="none"/>
          <w:u w:val="single"/>
        </w:rPr>
        <w:t xml:space="preserve"> 2 </w:t>
      </w:r>
      <w:r>
        <w:rPr>
          <w:rFonts w:hint="eastAsia" w:ascii="宋体" w:hAnsi="宋体" w:eastAsia="宋体" w:cs="宋体"/>
          <w:color w:val="000000"/>
          <w:sz w:val="24"/>
          <w:highlight w:val="none"/>
        </w:rPr>
        <w:t xml:space="preserve">年；</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7．其他项目保修期限约定如下：</w:t>
      </w:r>
      <w:r>
        <w:rPr>
          <w:rFonts w:hint="eastAsia" w:ascii="宋体" w:hAnsi="宋体" w:eastAsia="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质量保修期自工程竣工验收合格之日起计算。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三、缺陷责任期</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工程缺陷责任期为</w:t>
      </w:r>
      <w:r>
        <w:rPr>
          <w:rFonts w:hint="eastAsia" w:ascii="宋体" w:hAnsi="宋体" w:eastAsia="宋体" w:cs="宋体"/>
          <w:color w:val="000000"/>
          <w:sz w:val="24"/>
          <w:highlight w:val="none"/>
          <w:u w:val="single"/>
        </w:rPr>
        <w:t xml:space="preserve">  24  </w:t>
      </w:r>
      <w:r>
        <w:rPr>
          <w:rFonts w:hint="eastAsia" w:ascii="宋体" w:hAnsi="宋体" w:eastAsia="宋体" w:cs="宋体"/>
          <w:color w:val="000000"/>
          <w:sz w:val="24"/>
          <w:highlight w:val="none"/>
        </w:rPr>
        <w:t xml:space="preserve">个月，缺陷责任期自工程通过竣工验收之日起计算。单位工程先于全部工程进行验收，单位工程缺陷责任期自单位工程验收合格之日起算。</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缺陷责任期终止后28日内，发包人应退还保函。</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四、质量保修责任</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1．属于保修范围、内容的项目，承包人应当在接到保修通知之日起7天内派人保修。承包人不在约定期限内派人保修的，发包人可以委托他人修理。</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2．发生紧急事故需抢修的，承包人在接到事故通知后，应当立即到达事故现场抢修。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4．质量保修完成后，由发包人组织验收。</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5.工程保修服务承诺</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1）建立回访制，进行定期、不定期回访，每年内工程回访不少于两次，认真听取建设单位意见，并形成回访记录。</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2）建立维修工程专班专人负责制，由公司工程部、技术部派人负责。</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3）在质保期内承包人做到： </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A、免费提供所需的工作人员和材料进行维修。针对现场破坏程度，制定相关处理方案，得到业主同意后，对工程进行维护修复工作。</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B、负责对工程进行日常一般性的定期维修保养，同时提供日夜24小时应答的紧急维修服务。</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4）工程保修原则及质量回访计划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A、工程保修原则</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①在保修期间，承包人将本着“向发包人负责，让用户满意”的态度，以有效的制度及措施，以优质迅速的维修质量维护承包人利益。</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②由承包人原因造成的任何损伤和损坏，承包人将对所有缺陷的进行无偿检修，并承担由此造成的发包人的损失。</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B、工程保修回访计划</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工程移交后三个月即进行工程质量回访，缺陷责任期内每3个月，缺陷责任期届满后每6个月进行工程质量回访，并对存在的问题形成回访书面记录，制定检修方案，进行彻底的整改，直至发包人验收合格。</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五、保修费用</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保修费用由造成质量缺陷的责任方承担。</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六、双方约定的其他工程质量保修事项：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工程质量保修书由发包人、承包人在工程竣工验收前共同签署，作为施工合同附件，其有效期限至保修期满。</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发包人(公章)：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承包人(公章)：</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委托代理人(签字)：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委托代理人(签字)：</w:t>
      </w:r>
      <w:r/>
    </w:p>
    <w:p>
      <w:pPr>
        <w:ind w:right="0"/>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电话：</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传真：</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开户银行：</w:t>
      </w:r>
      <w:r/>
    </w:p>
    <w:p>
      <w:pPr>
        <w:ind w:right="0"/>
        <w:keepLines w:val="0"/>
        <w:keepNext w:val="0"/>
        <w:pageBreakBefore w:val="0"/>
        <w:spacing w:line="360" w:lineRule="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账号：</w:t>
      </w:r>
      <w:r/>
    </w:p>
    <w:p>
      <w:pPr>
        <w:ind w:right="0"/>
        <w:keepLines w:val="0"/>
        <w:keepNext w:val="0"/>
        <w:pageBreakBefore w:val="0"/>
        <w:spacing w:line="360" w:lineRule="auto"/>
        <w:widowControl w:val="off"/>
        <w:rPr>
          <w:rFonts w:hint="eastAsia" w:ascii="宋体" w:hAnsi="宋体" w:eastAsia="宋体" w:cs="宋体"/>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邮政编码：</w:t>
      </w:r>
      <w:r>
        <w:rPr>
          <w:rFonts w:hint="eastAsia" w:ascii="宋体" w:hAnsi="宋体" w:eastAsia="宋体" w:cs="宋体"/>
          <w:color w:val="000000"/>
          <w:sz w:val="24"/>
          <w:highlight w:val="none"/>
          <w:u w:val="single"/>
        </w:rPr>
        <w:br w:type="page" w:clear="all"/>
      </w:r>
      <w:r/>
    </w:p>
    <w:p>
      <w:pPr>
        <w:pStyle w:val="868"/>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9" w:name="_Toc296944566"/>
      <w:r/>
      <w:bookmarkStart w:id="10" w:name="_Toc296891055"/>
      <w:r/>
      <w:bookmarkStart w:id="11" w:name="_Toc296503227"/>
      <w:r/>
      <w:bookmarkStart w:id="12" w:name="_Toc267261698"/>
      <w:r/>
      <w:bookmarkStart w:id="13" w:name="_Toc296347226"/>
      <w:r/>
      <w:bookmarkStart w:id="14" w:name="_Toc296891267"/>
      <w:r/>
      <w:bookmarkStart w:id="15" w:name="_Toc296346728"/>
      <w:r>
        <w:rPr>
          <w:rFonts w:hint="eastAsia" w:ascii="宋体" w:hAnsi="宋体" w:eastAsia="宋体" w:cs="宋体"/>
          <w:color w:val="auto"/>
          <w:sz w:val="24"/>
          <w:szCs w:val="24"/>
          <w:highlight w:val="none"/>
        </w:rPr>
        <w:t xml:space="preserve">件2：</w:t>
      </w:r>
      <w:bookmarkEnd w:id="9"/>
      <w:r/>
      <w:bookmarkEnd w:id="10"/>
      <w:r/>
      <w:bookmarkEnd w:id="11"/>
      <w:r/>
      <w:bookmarkEnd w:id="12"/>
      <w:r/>
      <w:bookmarkEnd w:id="13"/>
      <w:r/>
      <w:bookmarkEnd w:id="14"/>
      <w:r/>
      <w:bookmarkEnd w:id="15"/>
      <w:r/>
      <w:r/>
    </w:p>
    <w:p>
      <w:pPr>
        <w:pStyle w:val="868"/>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承包人用于本工程施工的机械设备表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93"/>
        <w:gridCol w:w="1329"/>
        <w:gridCol w:w="805"/>
        <w:gridCol w:w="997"/>
        <w:gridCol w:w="833"/>
        <w:gridCol w:w="962"/>
        <w:gridCol w:w="1404"/>
        <w:gridCol w:w="962"/>
        <w:gridCol w:w="871"/>
      </w:tblGrid>
      <w:tr>
        <w:trPr>
          <w:jc w:val="center"/>
        </w:trPr>
        <w:tc>
          <w:tcPr>
            <w:tcW w:w="1093"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29"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机械或设备名称</w:t>
            </w:r>
            <w:r/>
          </w:p>
        </w:tc>
        <w:tc>
          <w:tcPr>
            <w:tcW w:w="805"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规格型号</w:t>
            </w:r>
            <w:r/>
          </w:p>
        </w:tc>
        <w:tc>
          <w:tcPr>
            <w:tcW w:w="997"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833"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62"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制造年份</w:t>
            </w:r>
            <w:r/>
          </w:p>
        </w:tc>
        <w:tc>
          <w:tcPr>
            <w:tcW w:w="1404"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额定功率(kW)</w:t>
            </w:r>
            <w:r/>
          </w:p>
        </w:tc>
        <w:tc>
          <w:tcPr>
            <w:tcW w:w="962"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生产能力</w:t>
            </w:r>
            <w:r/>
          </w:p>
        </w:tc>
        <w:tc>
          <w:tcPr>
            <w:tcW w:w="871" w:type="dxa"/>
            <w:vAlign w:val="center"/>
            <w:textDirection w:val="lrTb"/>
            <w:noWrap w:val="false"/>
          </w:tcPr>
          <w:p>
            <w:pPr>
              <w:pStyle w:val="877"/>
              <w:jc w:val="center"/>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r>
        <w:trPr>
          <w:jc w:val="center"/>
          <w:trHeight w:val="567"/>
        </w:trPr>
        <w:tc>
          <w:tcPr>
            <w:tcW w:w="1093"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29"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05"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97"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33"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4"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62"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71" w:type="dxa"/>
            <w:vAlign w:val="top"/>
            <w:textDirection w:val="lrTb"/>
            <w:noWrap w:val="false"/>
          </w:tcPr>
          <w:p>
            <w:pPr>
              <w:pStyle w:val="868"/>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W w:w="109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329"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05"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97"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33"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1404"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962"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c>
          <w:tcPr>
            <w:tcW w:w="871" w:type="dxa"/>
            <w:vAlign w:val="center"/>
            <w:textDirection w:val="lrTb"/>
            <w:noWrap w:val="false"/>
          </w:tcPr>
          <w:p>
            <w:pPr>
              <w:pStyle w:val="877"/>
              <w:spacing w:line="440" w:lineRule="exact"/>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tc>
      </w:tr>
    </w:tbl>
    <w:p>
      <w:pPr>
        <w:pStyle w:val="868"/>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ind w:left="0" w:right="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w:t>
      </w:r>
      <w:bookmarkStart w:id="16" w:name="_Toc296503228"/>
      <w:r/>
      <w:bookmarkStart w:id="17" w:name="_Toc296944567"/>
      <w:r/>
      <w:bookmarkStart w:id="18" w:name="_Toc296891056"/>
      <w:r/>
      <w:bookmarkStart w:id="19" w:name="_Toc267261699"/>
      <w:r/>
      <w:bookmarkStart w:id="20" w:name="_Toc296346729"/>
      <w:r/>
      <w:bookmarkStart w:id="21" w:name="_Toc296891268"/>
      <w:r/>
      <w:bookmarkStart w:id="22" w:name="_Toc296347227"/>
      <w:r>
        <w:rPr>
          <w:rFonts w:hint="eastAsia" w:ascii="宋体" w:hAnsi="宋体" w:eastAsia="宋体" w:cs="宋体"/>
          <w:color w:val="auto"/>
          <w:sz w:val="24"/>
          <w:szCs w:val="24"/>
          <w:highlight w:val="none"/>
        </w:rPr>
        <w:t xml:space="preserve">件3：</w:t>
      </w:r>
      <w:bookmarkEnd w:id="16"/>
      <w:r/>
      <w:bookmarkEnd w:id="17"/>
      <w:r/>
      <w:bookmarkEnd w:id="18"/>
      <w:r/>
      <w:bookmarkEnd w:id="19"/>
      <w:r/>
      <w:bookmarkEnd w:id="20"/>
      <w:r/>
      <w:bookmarkEnd w:id="21"/>
      <w:r/>
      <w:bookmarkEnd w:id="22"/>
      <w:r/>
      <w:r/>
    </w:p>
    <w:p>
      <w:pPr>
        <w:pStyle w:val="868"/>
        <w:jc w:val="center"/>
        <w:spacing w:before="156" w:after="156"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承包人主要施工管理人员表</w:t>
      </w:r>
      <w:r/>
    </w:p>
    <w:tbl>
      <w:tblPr>
        <w:tblStyle w:val="824"/>
        <w:tblW w:w="92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763"/>
        <w:gridCol w:w="1341"/>
        <w:gridCol w:w="1077"/>
        <w:gridCol w:w="1077"/>
        <w:gridCol w:w="3998"/>
      </w:tblGrid>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职务</w:t>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主要资历、经验及承担过的项目</w:t>
            </w:r>
            <w:r/>
          </w:p>
        </w:tc>
      </w:tr>
      <w:tr>
        <w:trPr>
          <w:jc w:val="center"/>
        </w:trPr>
        <w:tc>
          <w:tcPr>
            <w:gridSpan w:val="5"/>
            <w:tcW w:w="9256"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一、总部人员</w:t>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项目主管</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gridSpan w:val="5"/>
            <w:tcW w:w="9256"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二、现场人员</w:t>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项目经理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项目副经理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技术负责人</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造价管理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计划管理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restart"/>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其他人员</w:t>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763" w:type="dxa"/>
            <w:vAlign w:val="center"/>
            <w:vMerge w:val="continue"/>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41"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7"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3998" w:type="dxa"/>
            <w:vAlign w:val="center"/>
            <w:textDirection w:val="lrTb"/>
            <w:noWrap w:val="false"/>
          </w:tcPr>
          <w:p>
            <w:pPr>
              <w:pStyle w:val="877"/>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5"/>
        <w:jc w:val="center"/>
        <w:keepLines w:val="0"/>
        <w:keepNext w:val="0"/>
        <w:pageBreakBefore w:val="0"/>
        <w:spacing w:line="360" w:lineRule="auto"/>
        <w:widowControl w:val="off"/>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0"/>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81"/>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lang w:val="en-US" w:eastAsia="zh-CN"/>
        </w:rPr>
      </w:r>
      <w:r/>
    </w:p>
    <w:p>
      <w:pPr>
        <w:pStyle w:val="875"/>
        <w:rPr>
          <w:rFonts w:hint="eastAsia"/>
          <w:highlight w:val="none"/>
          <w:lang w:val="en-US" w:eastAsia="zh-CN"/>
        </w:rPr>
      </w:pPr>
      <w:r>
        <w:rPr>
          <w:rFonts w:hint="eastAsia"/>
          <w:highlight w:val="none"/>
          <w:lang w:val="en-US" w:eastAsia="zh-CN"/>
        </w:rPr>
      </w:r>
      <w:r/>
    </w:p>
    <w:p>
      <w:pPr>
        <w:pStyle w:val="841"/>
        <w:rPr>
          <w:rFonts w:hint="eastAsia"/>
          <w:highlight w:val="none"/>
        </w:rPr>
      </w:pPr>
      <w:r>
        <w:rPr>
          <w:rFonts w:hint="eastAsia"/>
          <w:highlight w:val="none"/>
        </w:rPr>
      </w:r>
      <w:r/>
    </w:p>
    <w:p>
      <w:pPr>
        <w:pStyle w:val="841"/>
        <w:rPr>
          <w:rFonts w:hint="eastAsia"/>
          <w:highlight w:val="none"/>
        </w:rPr>
      </w:pPr>
      <w:r>
        <w:rPr>
          <w:rFonts w:hint="eastAsia"/>
          <w:highlight w:val="non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874"/>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ind w:left="0" w:right="0" w:firstLine="420"/>
        <w:jc w:val="center"/>
        <w:pageBreakBefore w:val="0"/>
        <w:spacing w:before="0" w:after="0" w:line="360" w:lineRule="auto"/>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22"/>
          <w:highlight w:val="none"/>
        </w:rPr>
        <w:t xml:space="preserve">8、承诺书</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lang w:val="en-US" w:eastAsia="zh-CN"/>
        </w:rPr>
        <w:t xml:space="preserve">江苏标达建设工程管理有限公司</w:t>
      </w:r>
      <w:r>
        <w:rPr>
          <w:rFonts w:hint="eastAsia" w:ascii="宋体" w:hAnsi="宋体" w:eastAsia="宋体" w:cs="宋体"/>
          <w:color w:val="auto"/>
          <w:sz w:val="24"/>
          <w:szCs w:val="24"/>
          <w:highlight w:val="none"/>
        </w:rPr>
        <w:t xml:space="preserve">：</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w:t>
      </w:r>
      <w:r>
        <w:rPr>
          <w:rFonts w:hint="eastAsia" w:ascii="宋体" w:hAnsi="宋体" w:eastAsia="宋体" w:cs="宋体"/>
          <w:bCs/>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项目编号：</w:t>
      </w:r>
      <w:r>
        <w:rPr>
          <w:rFonts w:hint="eastAsia" w:ascii="宋体" w:hAnsi="宋体" w:cs="宋体"/>
          <w:color w:val="auto"/>
          <w:sz w:val="24"/>
          <w:szCs w:val="24"/>
          <w:highlight w:val="none"/>
          <w:lang w:eastAsia="zh-CN"/>
        </w:rPr>
        <w:t xml:space="preserve">JSZC-320324-JSBD-C2026-0003</w:t>
      </w:r>
      <w:r>
        <w:rPr>
          <w:rFonts w:hint="eastAsia" w:ascii="宋体" w:hAnsi="宋体" w:eastAsia="宋体" w:cs="宋体"/>
          <w:color w:val="auto"/>
          <w:sz w:val="24"/>
          <w:szCs w:val="24"/>
          <w:highlight w:val="none"/>
        </w:rPr>
        <w:t xml:space="preserve">）要求，本供应商正式提交以下首次响应文件。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（1）承诺书；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要求提供的其</w:t>
      </w:r>
      <w:r>
        <w:rPr>
          <w:rFonts w:hint="eastAsia" w:ascii="宋体" w:hAnsi="宋体" w:eastAsia="宋体" w:cs="宋体"/>
          <w:color w:val="auto"/>
          <w:sz w:val="24"/>
          <w:szCs w:val="24"/>
          <w:highlight w:val="none"/>
          <w:lang w:val="en-US" w:eastAsia="zh-CN"/>
        </w:rPr>
        <w:t xml:space="preserve">它</w:t>
      </w:r>
      <w:r>
        <w:rPr>
          <w:rFonts w:hint="eastAsia" w:ascii="宋体" w:hAnsi="宋体" w:eastAsia="宋体" w:cs="宋体"/>
          <w:color w:val="auto"/>
          <w:sz w:val="24"/>
          <w:szCs w:val="24"/>
          <w:highlight w:val="none"/>
        </w:rPr>
        <w:t xml:space="preserve">响应文件。</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我单位按照</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的要求编制响应文件，并对其提交的响应文件的真实性、合法性承担法律责任。</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供应商兹宣布同意如下: </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一、完全承担根据《</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》规定完成合同的责任和义务（如有偏离，将全部填写在偏离表中）。</w:t>
      </w:r>
      <w:r/>
    </w:p>
    <w:p>
      <w:pPr>
        <w:pStyle w:val="847"/>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line id="shape 9" o:spid="_x0000_s9" style="position:absolute;left:0;text-align:left;z-index:251665408;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二、保证所提供的响应文件及所有材料的真实、合法、有效，并对其负责。</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三、已详细审核</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（含</w:t>
      </w:r>
      <w:r>
        <w:rPr>
          <w:rFonts w:hint="eastAsia" w:ascii="宋体" w:hAnsi="宋体" w:eastAsia="宋体" w:cs="宋体"/>
          <w:color w:val="auto"/>
          <w:sz w:val="24"/>
          <w:szCs w:val="24"/>
          <w:highlight w:val="none"/>
          <w:lang w:eastAsia="zh-CN"/>
        </w:rPr>
        <w:t xml:space="preserve">竞争性磋商文件</w:t>
      </w:r>
      <w:r>
        <w:rPr>
          <w:rFonts w:hint="eastAsia" w:ascii="宋体" w:hAnsi="宋体" w:eastAsia="宋体" w:cs="宋体"/>
          <w:color w:val="auto"/>
          <w:sz w:val="24"/>
          <w:szCs w:val="24"/>
          <w:highlight w:val="none"/>
        </w:rPr>
        <w:t xml:space="preserve">的澄清或者修改），本供应商完全理解并同意放弃对这方面不明及误解的权利。</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四、所供货物保证符合国家有关产品质量、性能和安全标准，无权利瑕疵。</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五、报价有效期为30个工作日。</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六、同意向贵方提供可能要求的与本次磋商采购有关的任何证据或资料。</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七、完全理解贵方不一定要接受最低的报价或收到的任何报价。</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八、采购人或采购代理机构有权将我单位本项目的《磋商报价表》和《分项价格表》予以公示，公示的方式由</w:t>
      </w:r>
      <w:r>
        <w:rPr>
          <w:rFonts w:hint="eastAsia" w:ascii="宋体" w:hAnsi="宋体" w:eastAsia="宋体" w:cs="宋体"/>
          <w:color w:val="auto"/>
          <w:sz w:val="24"/>
          <w:szCs w:val="24"/>
          <w:highlight w:val="none"/>
          <w:lang w:val="en-US" w:eastAsia="zh-CN"/>
        </w:rPr>
        <w:t xml:space="preserve">江苏标达建设工程管理有限公司</w:t>
      </w:r>
      <w:r>
        <w:rPr>
          <w:rFonts w:hint="eastAsia" w:ascii="宋体" w:hAnsi="宋体" w:eastAsia="宋体" w:cs="宋体"/>
          <w:color w:val="auto"/>
          <w:sz w:val="24"/>
          <w:szCs w:val="24"/>
          <w:highlight w:val="none"/>
        </w:rPr>
        <w:t xml:space="preserve">确定。</w:t>
      </w:r>
      <w:r/>
    </w:p>
    <w:p>
      <w:pPr>
        <w:ind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供应商（电子签章）：</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移动电话：</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p>
    <w:p>
      <w:pPr>
        <w:ind w:left="0" w:right="0" w:firstLine="0"/>
        <w:jc w:val="center"/>
        <w:keepLines w:val="0"/>
        <w:keepNext w:val="0"/>
        <w:pageBreakBefore w:val="0"/>
        <w:spacing w:before="0" w:after="0" w:line="24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9、授权委托书</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委托人（全称）：</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统一社会信用代码：</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受托人：先生（女士）</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身份证号：</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兹委托（）全权代表我企业（公司）参与</w:t>
      </w:r>
      <w:r>
        <w:rPr>
          <w:rFonts w:hint="eastAsia" w:ascii="宋体" w:hAnsi="宋体" w:cs="宋体"/>
          <w:color w:val="000000"/>
          <w:sz w:val="24"/>
          <w:highlight w:val="none"/>
          <w:u w:val="single"/>
          <w:lang w:eastAsia="zh-CN"/>
        </w:rPr>
        <w:t xml:space="preserve">睢宁县农产品加工集中区污水管线工程</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JSZC-320324-JSBD-C2026-0003 </w:t>
      </w:r>
      <w:r>
        <w:rPr>
          <w:rFonts w:hint="eastAsia" w:ascii="宋体" w:hAnsi="宋体" w:eastAsia="宋体" w:cs="宋体"/>
          <w:color w:val="000000"/>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委托人（电子签章）： </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法定代表人（负责人）（签字或盖章）：</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受托人（签字或盖章）：</w:t>
      </w:r>
      <w:r/>
    </w:p>
    <w:p>
      <w:pPr>
        <w:ind w:left="0" w:right="0" w:firstLine="3561"/>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（受托人身份证</w:t>
      </w:r>
      <w:r>
        <w:rPr>
          <w:rFonts w:hint="eastAsia" w:ascii="宋体" w:hAnsi="宋体" w:cs="宋体"/>
          <w:color w:val="000000"/>
          <w:sz w:val="24"/>
          <w:highlight w:val="none"/>
          <w:lang w:eastAsia="zh-CN"/>
        </w:rPr>
        <w:t xml:space="preserve">复印件</w:t>
      </w:r>
      <w:r>
        <w:rPr>
          <w:rFonts w:hint="eastAsia" w:ascii="宋体" w:hAnsi="宋体" w:eastAsia="宋体" w:cs="宋体"/>
          <w:color w:val="000000"/>
          <w:sz w:val="24"/>
          <w:highlight w:val="none"/>
        </w:rPr>
        <w:t xml:space="preserve">附后)</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10、</w:t>
      </w:r>
      <w:r>
        <w:rPr>
          <w:rFonts w:hint="eastAsia" w:ascii="宋体" w:hAnsi="宋体" w:eastAsia="宋体" w:cs="宋体"/>
          <w:b/>
          <w:color w:val="000000"/>
          <w:sz w:val="36"/>
          <w:highlight w:val="none"/>
          <w:u w:val="none"/>
        </w:rPr>
        <w:t xml:space="preserve">中小企业声明函</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项目名称：</w:t>
      </w:r>
      <w:r>
        <w:rPr>
          <w:rFonts w:hint="eastAsia" w:ascii="宋体" w:hAnsi="宋体" w:cs="宋体"/>
          <w:color w:val="000000"/>
          <w:spacing w:val="6"/>
          <w:sz w:val="24"/>
          <w:highlight w:val="none"/>
          <w:lang w:eastAsia="zh-CN"/>
        </w:rPr>
        <w:t xml:space="preserve">睢宁县农产品加工集中区污水管线工程</w:t>
      </w:r>
      <w:r/>
    </w:p>
    <w:p>
      <w:pPr>
        <w:ind w:left="0" w:right="0" w:firstLine="504"/>
        <w:jc w:val="both"/>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项目编号：</w:t>
      </w:r>
      <w:r>
        <w:rPr>
          <w:rFonts w:hint="eastAsia" w:ascii="宋体" w:hAnsi="宋体" w:cs="宋体"/>
          <w:color w:val="000000"/>
          <w:spacing w:val="6"/>
          <w:sz w:val="24"/>
          <w:highlight w:val="none"/>
          <w:lang w:eastAsia="zh-CN"/>
        </w:rPr>
        <w:t xml:space="preserve">JSZC-320324-JSBD-C2026-0003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本公司（联合体）郑重声明，根据《政府采购促进中小企业发展管理办法》（财库[2020]46号）的规定，本公司</w:t>
      </w:r>
      <w:r>
        <w:rPr>
          <w:rFonts w:hint="eastAsia" w:ascii="宋体" w:hAnsi="宋体" w:eastAsia="宋体" w:cs="宋体"/>
          <w:color w:val="000000"/>
          <w:sz w:val="24"/>
          <w:highlight w:val="none"/>
        </w:rPr>
        <w:t xml:space="preserve">参加</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睢宁县庆安镇人民政府</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睢宁县农产品加工集中区污水管线工程</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rPr>
        <w:t xml:space="preserve">采购活动</w:t>
      </w:r>
      <w:r>
        <w:rPr>
          <w:rFonts w:hint="eastAsia" w:ascii="宋体" w:hAnsi="宋体" w:eastAsia="宋体" w:cs="宋体"/>
          <w:color w:val="000000"/>
          <w:spacing w:val="6"/>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u w:val="single"/>
        </w:rPr>
        <w:t xml:space="preserve">（</w:t>
      </w:r>
      <w:r>
        <w:rPr>
          <w:rFonts w:hint="eastAsia" w:ascii="宋体" w:hAnsi="宋体" w:cs="宋体"/>
          <w:color w:val="000000"/>
          <w:sz w:val="24"/>
          <w:highlight w:val="none"/>
          <w:u w:val="single"/>
          <w:lang w:eastAsia="zh-CN"/>
        </w:rPr>
        <w:t xml:space="preserve">睢宁县农产品加工集中区污水管线工程</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（建筑</w:t>
      </w:r>
      <w:r>
        <w:rPr>
          <w:rFonts w:hint="eastAsia" w:ascii="宋体" w:hAnsi="宋体" w:cs="宋体"/>
          <w:color w:val="000000"/>
          <w:spacing w:val="6"/>
          <w:sz w:val="24"/>
          <w:highlight w:val="none"/>
          <w:u w:val="single"/>
          <w:lang w:eastAsia="zh-CN"/>
        </w:rPr>
        <w:t xml:space="preserve">业</w:t>
      </w:r>
      <w:r>
        <w:rPr>
          <w:rFonts w:hint="eastAsia" w:ascii="宋体" w:hAnsi="宋体" w:eastAsia="宋体" w:cs="宋体"/>
          <w:color w:val="000000"/>
          <w:spacing w:val="6"/>
          <w:sz w:val="24"/>
          <w:highlight w:val="none"/>
          <w:u w:val="single"/>
        </w:rPr>
        <w:t xml:space="preserve">）</w:t>
      </w:r>
      <w:r>
        <w:rPr>
          <w:rFonts w:hint="eastAsia" w:ascii="宋体" w:hAnsi="宋体" w:eastAsia="宋体" w:cs="宋体"/>
          <w:color w:val="000000"/>
          <w:spacing w:val="6"/>
          <w:sz w:val="24"/>
          <w:highlight w:val="none"/>
        </w:rPr>
        <w:t xml:space="preserve">；承建（承建）企业为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人，营业收入为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万元，资产总额为</w:t>
      </w:r>
      <w:r>
        <w:rPr>
          <w:rFonts w:hint="eastAsia" w:ascii="宋体" w:hAnsi="宋体" w:cs="宋体"/>
          <w:color w:val="000000"/>
          <w:spacing w:val="6"/>
          <w:sz w:val="24"/>
          <w:highlight w:val="none"/>
          <w:u w:val="single"/>
          <w:lang w:val="en-US" w:eastAsia="zh-CN"/>
        </w:rPr>
        <w:t xml:space="preserve">    </w:t>
      </w:r>
      <w:r>
        <w:rPr>
          <w:rFonts w:hint="eastAsia" w:ascii="宋体" w:hAnsi="宋体" w:eastAsia="宋体" w:cs="宋体"/>
          <w:color w:val="000000"/>
          <w:spacing w:val="6"/>
          <w:sz w:val="24"/>
          <w:highlight w:val="none"/>
        </w:rPr>
        <w:t xml:space="preserve">万元，属于（</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中型企业、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小型企业、</w:t>
      </w:r>
      <w:r>
        <w:rPr>
          <w:rFonts w:hint="eastAsia" w:ascii="宋体" w:hAnsi="宋体" w:cs="宋体"/>
          <w:b/>
          <w:color w:val="auto"/>
          <w:sz w:val="28"/>
          <w:szCs w:val="28"/>
          <w:highlight w:val="none"/>
        </w:rPr>
        <w:t xml:space="preserve">□</w:t>
      </w:r>
      <w:r>
        <w:rPr>
          <w:rFonts w:hint="eastAsia" w:ascii="宋体" w:hAnsi="宋体" w:eastAsia="宋体" w:cs="宋体"/>
          <w:color w:val="000000"/>
          <w:spacing w:val="6"/>
          <w:sz w:val="24"/>
          <w:highlight w:val="none"/>
        </w:rPr>
        <w:t xml:space="preserve">微型企业。</w:t>
      </w:r>
      <w:r>
        <w:rPr>
          <w:rFonts w:hint="eastAsia" w:ascii="宋体" w:hAnsi="宋体" w:eastAsia="宋体" w:cs="宋体"/>
          <w:color w:val="000000"/>
          <w:sz w:val="30"/>
          <w:highlight w:val="none"/>
        </w:rPr>
        <w:t xml:space="preserve">请勾选！！！</w:t>
      </w:r>
      <w:r>
        <w:rPr>
          <w:rFonts w:hint="eastAsia" w:ascii="宋体" w:hAnsi="宋体" w:eastAsia="宋体" w:cs="宋体"/>
          <w:color w:val="000000"/>
          <w:spacing w:val="6"/>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以上企业，不属于大企业的分支机构，不存在控股股东为大企业的情形，也不存在与大企业的负责人为同一人的情形。</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0" w:firstLine="60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企业名称（电子签章）：</w:t>
      </w:r>
      <w:r/>
    </w:p>
    <w:p>
      <w:pPr>
        <w:ind w:left="0" w:right="0" w:firstLine="48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60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 </w:t>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left="0" w:right="0" w:firstLine="482"/>
        <w:jc w:val="both"/>
        <w:pageBreakBefore w:val="0"/>
        <w:spacing w:before="0" w:after="0"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r>
      <w:r/>
    </w:p>
    <w:p>
      <w:pPr>
        <w:ind w:right="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注：本项目采购项目属性为：</w:t>
      </w:r>
      <w:r>
        <w:rPr>
          <w:rFonts w:hint="eastAsia" w:ascii="宋体" w:hAnsi="宋体" w:eastAsia="宋体" w:cs="宋体"/>
          <w:b/>
          <w:color w:val="000000"/>
          <w:sz w:val="24"/>
          <w:highlight w:val="none"/>
          <w:u w:val="single"/>
        </w:rPr>
        <w:t xml:space="preserve">建筑业</w:t>
      </w:r>
      <w:r>
        <w:rPr>
          <w:rFonts w:hint="eastAsia" w:ascii="宋体" w:hAnsi="宋体" w:eastAsia="宋体" w:cs="宋体"/>
          <w:b/>
          <w:color w:val="000000"/>
          <w:sz w:val="24"/>
          <w:highlight w:val="none"/>
        </w:rPr>
        <w:t xml:space="preserve">。</w:t>
      </w:r>
      <w:r/>
    </w:p>
    <w:p>
      <w:pPr>
        <w:ind w:left="0" w:right="0" w:firstLine="482"/>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备注：从业人员、营业收入、资产总额填报上一年度数据，无上一年度数据的新成立企业可不填报。</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842"/>
        <w:rPr>
          <w:rFonts w:hint="eastAsia" w:ascii="宋体" w:hAnsi="宋体" w:eastAsia="宋体" w:cs="宋体"/>
          <w:highlight w:val="none"/>
        </w:rPr>
      </w:pPr>
      <w:r>
        <w:rPr>
          <w:rFonts w:hint="eastAsia" w:ascii="宋体" w:hAnsi="宋体" w:eastAsia="宋体" w:cs="宋体"/>
          <w:highlight w:val="none"/>
        </w:rPr>
      </w:r>
      <w:r/>
    </w:p>
    <w:p>
      <w:pPr>
        <w:rPr>
          <w:rFonts w:hint="eastAsia"/>
        </w:rPr>
      </w:pPr>
      <w:r>
        <w:rPr>
          <w:rFonts w:hint="eastAsia"/>
        </w:rPr>
      </w:r>
      <w:r/>
    </w:p>
    <w:p>
      <w:pPr>
        <w:ind w:right="33"/>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《中小企业声明函》查询渠道参考工业和信息化部发布的中小企业规模自测小程序</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为方便中小企业和社会各界使用自测结果，小程序增加自测结果打印功能，测试者可按照小程序填写测试企业有关信息并完成自测后，保存自测结果自行打印。</w:t>
      </w:r>
      <w:r/>
    </w:p>
    <w:p>
      <w:pPr>
        <w:ind w:left="0" w:right="0" w:firstLine="4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如有疑问，可与市工信局中小企业综合协调处咨询联系。联系电话：0516-83861958</w:t>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pageBreakBefore w:val="0"/>
        <w:spacing w:before="0"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2867025" cy="5619750"/>
                <wp:effectExtent l="0" t="0" r="9525" b="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17"/>
                        <a:stretch/>
                      </pic:blipFill>
                      <pic:spPr bwMode="auto">
                        <a:xfrm>
                          <a:off x="0" y="0"/>
                          <a:ext cx="2867024" cy="56197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25.8pt;height:442.5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color w:val="000000"/>
          <w:sz w:val="24"/>
          <w:highlight w:val="none"/>
        </w:rPr>
        <w:t xml:space="preserve"> </w:t>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74"/>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0" w:right="480" w:firstLine="0"/>
        <w:jc w:val="both"/>
        <w:pageBreakBefore w:val="0"/>
        <w:spacing w:before="10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b/>
          <w:color w:val="000000"/>
          <w:sz w:val="36"/>
          <w:highlight w:val="none"/>
        </w:rPr>
        <w:t xml:space="preserve">11、供应商参加政府采购活动前3年内在经营活动中没有重大违法记录的书面声明</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我单位在参加</w:t>
      </w:r>
      <w:r>
        <w:rPr>
          <w:rFonts w:hint="eastAsia" w:ascii="宋体" w:hAnsi="宋体" w:eastAsia="宋体" w:cs="宋体"/>
          <w:color w:val="000000"/>
          <w:sz w:val="24"/>
          <w:highlight w:val="none"/>
          <w:u w:val="single"/>
        </w:rPr>
        <w:t xml:space="preserve">                项目</w:t>
      </w: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JSZC-320324-JSBD-C2026-0003 </w:t>
      </w:r>
      <w:r>
        <w:rPr>
          <w:rFonts w:hint="eastAsia" w:ascii="宋体" w:hAnsi="宋体" w:eastAsia="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48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我单位对上述声明的真实性负责。如有虚假，将依法承担相应责任。</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239" w:right="0" w:firstLine="264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239" w:right="0" w:firstLine="2640"/>
        <w:pageBreakBefore w:val="0"/>
        <w:spacing w:before="100" w:after="10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12、</w:t>
      </w:r>
      <w:r>
        <w:rPr>
          <w:rFonts w:hint="eastAsia" w:ascii="宋体" w:hAnsi="宋体" w:eastAsia="宋体" w:cs="宋体"/>
          <w:b/>
          <w:color w:val="000000"/>
          <w:sz w:val="36"/>
          <w:highlight w:val="none"/>
          <w:u w:val="none"/>
        </w:rPr>
        <w:t xml:space="preserve">残疾人福利性单位声明函</w:t>
      </w:r>
      <w:r/>
    </w:p>
    <w:p>
      <w:pPr>
        <w:ind w:left="0" w:right="0" w:firstLine="0"/>
        <w:jc w:val="center"/>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（注：如供应商不属于残疾人福利性单位，不需提供此声明函）</w:t>
      </w:r>
      <w:r/>
    </w:p>
    <w:p>
      <w:pPr>
        <w:ind w:left="0" w:right="0" w:firstLine="0"/>
        <w:jc w:val="left"/>
        <w:pageBreakBefore w:val="0"/>
        <w:spacing w:before="0" w:after="0" w:line="360" w:lineRule="auto"/>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项目</w:t>
      </w:r>
      <w:r>
        <w:rPr>
          <w:rFonts w:hint="eastAsia" w:ascii="宋体" w:hAnsi="宋体" w:eastAsia="宋体" w:cs="宋体"/>
          <w:color w:val="000000"/>
          <w:sz w:val="24"/>
          <w:highlight w:val="none"/>
        </w:rPr>
        <w:t xml:space="preserve">名称：</w:t>
      </w:r>
      <w:r>
        <w:rPr>
          <w:rFonts w:hint="eastAsia" w:ascii="宋体" w:hAnsi="宋体" w:cs="宋体"/>
          <w:color w:val="000000"/>
          <w:sz w:val="24"/>
          <w:highlight w:val="none"/>
          <w:lang w:eastAsia="zh-CN"/>
        </w:rPr>
        <w:t xml:space="preserve">睢宁县农产品加工集中区污水管线工程</w:t>
      </w:r>
      <w:r/>
    </w:p>
    <w:p>
      <w:pPr>
        <w:ind w:left="0" w:right="0" w:firstLine="0"/>
        <w:jc w:val="left"/>
        <w:pageBreakBefore w:val="0"/>
        <w:spacing w:before="0" w:after="0"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JSZC-320324-JSBD-C2026-0003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 141</w:t>
      </w:r>
      <w:r>
        <w:rPr>
          <w:rFonts w:hint="eastAsia" w:ascii="宋体" w:hAnsi="宋体" w:eastAsia="宋体" w:cs="宋体"/>
          <w:color w:val="000000"/>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本单位对上述声明的真实性负责。如有虚假，将依法承担相应责任。</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0" w:firstLine="504"/>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4"/>
          <w:highlight w:val="none"/>
        </w:rPr>
        <w:t xml:space="preserve"> </w:t>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ind w:left="0" w:right="0"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说明：</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中标、成交供应商为残疾人福利性单位的，采购人或者其委托的采购代理机构应当随中标、成交结果同时公告其《残疾人福利性单位声明函》，接受社会监督。</w:t>
      </w:r>
      <w:r/>
    </w:p>
    <w:p>
      <w:pPr>
        <w:ind w:left="0" w:right="0" w:firstLine="480"/>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供应商提供的《残疾人福利性单位声明函》与事实不符的，依照《政府采购法》第七十七条第一款的规定追究法律责任。</w:t>
      </w:r>
      <w:r/>
    </w:p>
    <w:p>
      <w:pPr>
        <w:ind w:left="0" w:right="0" w:firstLine="600"/>
        <w:pageBreakBefore w:val="0"/>
        <w:spacing w:before="0" w:after="0" w:line="360" w:lineRule="auto"/>
        <w:rPr>
          <w:rFonts w:hint="eastAsia" w:ascii="宋体" w:hAnsi="宋体" w:eastAsia="宋体" w:cs="宋体"/>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sz w:val="30"/>
          <w:highlight w:val="none"/>
        </w:rPr>
        <w:t xml:space="preserve"> </w:t>
      </w:r>
      <w:r/>
    </w:p>
    <w:p>
      <w:pPr>
        <w:ind w:left="0" w:right="0" w:firstLine="0"/>
        <w:jc w:val="center"/>
        <w:pageBreakBefore w:val="0"/>
        <w:spacing w:before="0" w:after="0" w:line="360" w:lineRule="auto"/>
        <w:rPr>
          <w:rFonts w:hint="eastAsia" w:ascii="宋体" w:hAnsi="宋体" w:eastAsia="宋体" w:cs="宋体"/>
          <w:b/>
          <w:color w:val="000000"/>
          <w:sz w:val="36"/>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6"/>
          <w:highlight w:val="none"/>
          <w:u w:val="none"/>
          <w:lang w:val="en-US" w:eastAsia="zh-CN"/>
        </w:rPr>
        <w:t xml:space="preserve">13、</w:t>
      </w:r>
      <w:r>
        <w:rPr>
          <w:rFonts w:hint="eastAsia" w:ascii="宋体" w:hAnsi="宋体" w:eastAsia="宋体" w:cs="宋体"/>
          <w:b/>
          <w:color w:val="000000"/>
          <w:sz w:val="36"/>
          <w:highlight w:val="none"/>
          <w:u w:val="none"/>
        </w:rPr>
        <w:t xml:space="preserve">承包人主要施工管理人员表</w:t>
      </w:r>
      <w:r/>
    </w:p>
    <w:tbl>
      <w:tblPr>
        <w:tblStyle w:val="824"/>
        <w:tblW w:w="545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1460"/>
        <w:gridCol w:w="945"/>
        <w:gridCol w:w="780"/>
        <w:gridCol w:w="1515"/>
        <w:gridCol w:w="4429"/>
      </w:tblGrid>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职务</w:t>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主要资历、经验及承担过的项目</w:t>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一、总部人员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项目主管</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gridSpan w:val="5"/>
            <w:tcW w:w="91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二、现场人员</w:t>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项目经理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技术负责人</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造价管理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材料管理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安全管理</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615" w:hRule="exact"/>
        </w:trPr>
        <w:tc>
          <w:tcPr>
            <w:tcW w:w="146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其他人员</w:t>
            </w:r>
            <w:r/>
          </w:p>
        </w:tc>
        <w:tc>
          <w:tcPr>
            <w:tcW w:w="94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80"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5"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4429" w:type="dxa"/>
            <w:vAlign w:val="center"/>
            <w:textDirection w:val="lrTb"/>
            <w:noWrap/>
          </w:tcPr>
          <w:p>
            <w:pPr>
              <w:ind w:right="72"/>
              <w:jc w:val="center"/>
              <w:keepNex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left"/>
        <w:spacing w:line="360" w:lineRule="auto"/>
        <w:widowControl/>
        <w:rPr>
          <w:rFonts w:hint="eastAsia" w:ascii="宋体" w:hAnsi="宋体" w:eastAsia="宋体" w:cs="宋体"/>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szCs w:val="21"/>
          <w:highlight w:val="none"/>
        </w:rPr>
      </w:r>
      <w:r/>
    </w:p>
    <w:p>
      <w:pPr>
        <w:jc w:val="left"/>
        <w:spacing w:line="360" w:lineRule="auto"/>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附：1.项目负责人在本单位签订劳动合同和</w:t>
      </w:r>
      <w:r>
        <w:rPr>
          <w:rFonts w:hint="eastAsia" w:ascii="宋体" w:hAnsi="宋体" w:eastAsia="宋体" w:cs="宋体"/>
          <w:b/>
          <w:bCs/>
          <w:color w:val="000000"/>
          <w:sz w:val="24"/>
          <w:szCs w:val="24"/>
          <w:highlight w:val="none"/>
          <w:lang w:eastAsia="zh-CN"/>
        </w:rPr>
        <w:t xml:space="preserve">近六个月内任意一月</w:t>
      </w:r>
      <w:r>
        <w:rPr>
          <w:rFonts w:hint="eastAsia" w:ascii="宋体" w:hAnsi="宋体" w:cs="宋体"/>
          <w:b/>
          <w:bCs/>
          <w:color w:val="000000"/>
          <w:sz w:val="24"/>
          <w:szCs w:val="24"/>
          <w:highlight w:val="none"/>
          <w:lang w:eastAsia="zh-CN"/>
        </w:rPr>
        <w:t xml:space="preserve">缴纳</w:t>
      </w:r>
      <w:r>
        <w:rPr>
          <w:rFonts w:hint="eastAsia" w:ascii="宋体" w:hAnsi="宋体" w:eastAsia="宋体" w:cs="宋体"/>
          <w:b/>
          <w:bCs/>
          <w:color w:val="000000"/>
          <w:sz w:val="24"/>
          <w:szCs w:val="24"/>
          <w:highlight w:val="none"/>
        </w:rPr>
        <w:t xml:space="preserve">社会保险证明。（必须提供</w:t>
      </w:r>
      <w:r>
        <w:rPr>
          <w:rFonts w:hint="eastAsia" w:ascii="宋体" w:hAnsi="宋体" w:eastAsia="宋体" w:cs="宋体"/>
          <w:b/>
          <w:bCs/>
          <w:color w:val="000000"/>
          <w:sz w:val="24"/>
          <w:szCs w:val="24"/>
          <w:highlight w:val="none"/>
          <w:lang w:eastAsia="zh-CN"/>
        </w:rPr>
        <w:t xml:space="preserve">，否则响应无效</w:t>
      </w:r>
      <w:r>
        <w:rPr>
          <w:rFonts w:hint="eastAsia" w:ascii="宋体" w:hAnsi="宋体" w:eastAsia="宋体" w:cs="宋体"/>
          <w:b/>
          <w:bCs/>
          <w:color w:val="000000"/>
          <w:sz w:val="24"/>
          <w:szCs w:val="24"/>
          <w:highlight w:val="none"/>
        </w:rPr>
        <w:t xml:space="preserve">）</w:t>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pStyle w:val="874"/>
        <w:rPr>
          <w:highlight w:val="none"/>
        </w:rPr>
      </w:pPr>
      <w:r>
        <w:rPr>
          <w:highlight w:val="none"/>
        </w:rPr>
      </w:r>
      <w:r/>
    </w:p>
    <w:p>
      <w:pPr>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br w:type="page" w:clear="all"/>
      </w:r>
      <w:r/>
    </w:p>
    <w:p>
      <w:pPr>
        <w:pStyle w:val="858"/>
        <w:numPr>
          <w:ilvl w:val="0"/>
          <w:numId w:val="0"/>
        </w:numPr>
        <w:jc w:val="center"/>
        <w:spacing w:line="380" w:lineRule="exact"/>
        <w:rPr>
          <w:rFonts w:hint="eastAsia" w:ascii="宋体" w:hAnsi="宋体" w:eastAsia="宋体" w:cs="宋体"/>
          <w:b/>
          <w:color w:val="000000"/>
          <w:sz w:val="36"/>
          <w:szCs w:val="24"/>
          <w:highlight w:val="none"/>
          <w:u w:val="none"/>
          <w:lang w:val="en-US" w:eastAsia="zh-CN" w:bidi="ar-SA"/>
        </w:rPr>
      </w:pPr>
      <w:r>
        <w:rPr>
          <w:rFonts w:hint="eastAsia" w:ascii="宋体" w:hAnsi="宋体" w:eastAsia="宋体" w:cs="宋体"/>
          <w:b/>
          <w:color w:val="000000"/>
          <w:sz w:val="36"/>
          <w:szCs w:val="24"/>
          <w:highlight w:val="none"/>
          <w:u w:val="none"/>
          <w:lang w:val="en-US" w:eastAsia="zh-CN" w:bidi="ar-SA"/>
        </w:rPr>
        <w:t xml:space="preserve">14、具备履行合同所必需的设备和专业技术能力的书面声明</w:t>
      </w:r>
      <w:r/>
    </w:p>
    <w:p>
      <w:pPr>
        <w:pStyle w:val="858"/>
        <w:numPr>
          <w:ilvl w:val="0"/>
          <w:numId w:val="0"/>
        </w:numPr>
        <w:jc w:val="center"/>
        <w:spacing w:line="380" w:lineRule="exact"/>
        <w:rPr>
          <w:b/>
          <w:bCs/>
          <w:sz w:val="30"/>
          <w:szCs w:val="30"/>
          <w:highlight w:val="none"/>
        </w:rPr>
      </w:pPr>
      <w:r>
        <w:rPr>
          <w:rFonts w:hint="eastAsia"/>
          <w:b/>
          <w:bCs/>
          <w:sz w:val="30"/>
          <w:szCs w:val="30"/>
          <w:highlight w:val="none"/>
          <w:lang w:val="en-US" w:eastAsia="zh-CN"/>
        </w:rPr>
        <w:t xml:space="preserve">（附证明材料原件的扫描件）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供应商郑重声明：投标人具备履行合同（项目名称：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所必需的设备和专业技术能力</w:t>
      </w:r>
      <w:r>
        <w:rPr>
          <w:rFonts w:hint="eastAsia" w:ascii="宋体" w:hAnsi="宋体" w:cs="宋体"/>
          <w:sz w:val="24"/>
          <w:szCs w:val="24"/>
          <w:highlight w:val="none"/>
          <w:lang w:eastAsia="zh-CN"/>
        </w:rPr>
        <w:t xml:space="preserve">，具体为：</w:t>
      </w:r>
      <w:r>
        <w:rPr>
          <w:rFonts w:hint="eastAsia" w:ascii="宋体" w:hAnsi="宋体" w:eastAsia="宋体" w:cs="宋体"/>
          <w:sz w:val="24"/>
          <w:szCs w:val="24"/>
          <w:highlight w:val="none"/>
        </w:rPr>
        <w:t xml:space="preserve"> </w:t>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r>
      <w:r/>
    </w:p>
    <w:p>
      <w:pPr>
        <w:pStyle w:val="842"/>
        <w:ind w:left="0" w:firstLine="480"/>
        <w:rPr>
          <w:rFonts w:hint="default"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842"/>
        <w:rPr>
          <w:rFonts w:hint="eastAsia"/>
          <w:highlight w:val="none"/>
          <w:lang w:eastAsia="zh-CN"/>
        </w:rPr>
      </w:pPr>
      <w:r>
        <w:rPr>
          <w:rFonts w:hint="eastAsia"/>
          <w:highlight w:val="none"/>
          <w:lang w:eastAsia="zh-CN"/>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特此声明。</w:t>
      </w:r>
      <w:r/>
    </w:p>
    <w:p>
      <w:pPr>
        <w:spacing w:line="36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rPr>
        <w:t xml:space="preserve">供应商对上述声明的真实性负责。如有虚假，将依法承担相应责任。</w:t>
      </w:r>
      <w:r/>
    </w:p>
    <w:p>
      <w:pPr>
        <w:jc w:val="left"/>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left="0" w:right="29" w:firstLine="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供应商（电子签章）：</w:t>
      </w:r>
      <w:r/>
    </w:p>
    <w:p>
      <w:pPr>
        <w:ind w:left="0" w:right="29" w:firstLine="960"/>
        <w:jc w:val="both"/>
        <w:pageBreakBefore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41"/>
        <w:ind w:firstLine="560"/>
        <w:rPr>
          <w:rFonts w:hint="eastAsia" w:ascii="仿宋" w:hAnsi="仿宋" w:eastAsia="仿宋" w:cs="仿宋"/>
          <w:highlight w:val="none"/>
        </w:rPr>
      </w:pPr>
      <w:r>
        <w:rPr>
          <w:rFonts w:hint="eastAsia" w:ascii="仿宋" w:hAnsi="仿宋" w:eastAsia="仿宋" w:cs="仿宋"/>
          <w:highlight w:val="none"/>
        </w:rPr>
      </w:r>
      <w:r/>
    </w:p>
    <w:p>
      <w:pPr>
        <w:pStyle w:val="874"/>
        <w:rPr>
          <w:highlight w:val="none"/>
        </w:rPr>
      </w:pPr>
      <w:r>
        <w:rPr>
          <w:highlight w:val="none"/>
        </w:rPr>
      </w:r>
      <w:r/>
    </w:p>
    <w:p>
      <w:pPr>
        <w:ind w:left="0" w:right="0" w:firstLine="0"/>
        <w:jc w:val="center"/>
        <w:pageBreakBefore w:val="0"/>
        <w:spacing w:before="0" w:after="0" w:line="360" w:lineRule="auto"/>
        <w:rPr>
          <w:rFonts w:hint="eastAsia" w:ascii="宋体" w:hAnsi="宋体" w:eastAsia="宋体" w:cs="宋体"/>
          <w:b/>
          <w:color w:val="000000"/>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sz w:val="36"/>
          <w:highlight w:val="none"/>
        </w:rPr>
      </w:r>
      <w:r/>
    </w:p>
    <w:p>
      <w:pPr>
        <w:pStyle w:val="858"/>
        <w:numPr>
          <w:ilvl w:val="0"/>
          <w:numId w:val="0"/>
        </w:numPr>
        <w:jc w:val="center"/>
        <w:keepLines w:val="0"/>
        <w:keepNext w:val="0"/>
        <w:pageBreakBefore w:val="0"/>
        <w:spacing w:before="0" w:beforeAutospacing="0" w:after="0" w:afterAutospacing="0" w:line="240" w:lineRule="auto"/>
        <w:widowControl/>
        <w:rPr>
          <w:rFonts w:hint="eastAsia"/>
          <w:b/>
          <w:bCs/>
          <w:sz w:val="30"/>
          <w:szCs w:val="30"/>
          <w:highlight w:val="none"/>
        </w:rPr>
      </w:pPr>
      <w:r>
        <w:rPr>
          <w:rFonts w:hint="eastAsia"/>
          <w:b/>
          <w:bCs/>
          <w:sz w:val="30"/>
          <w:szCs w:val="30"/>
          <w:highlight w:val="none"/>
          <w:lang w:val="en-US" w:eastAsia="zh-CN"/>
        </w:rPr>
        <w:t xml:space="preserve">15、</w:t>
      </w:r>
      <w:r>
        <w:rPr>
          <w:rFonts w:hint="eastAsia"/>
          <w:b/>
          <w:bCs/>
          <w:sz w:val="30"/>
          <w:szCs w:val="30"/>
          <w:highlight w:val="none"/>
        </w:rPr>
        <w:t xml:space="preserve">代理服务收费标准</w:t>
      </w:r>
      <w:r/>
    </w:p>
    <w:tbl>
      <w:tblPr>
        <w:tblStyle w:val="824"/>
        <w:tblW w:w="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7"/>
        <w:gridCol w:w="330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bookmarkStart w:id="23" w:name="_Toc297576122"/>
            <w:r/>
            <w:bookmarkStart w:id="24" w:name="_Toc321465612"/>
            <w:r>
              <w:rPr>
                <w:rFonts w:hint="eastAsia" w:ascii="宋体" w:hAnsi="宋体" w:cs="宋体"/>
                <w:color w:val="000000"/>
                <w:sz w:val="24"/>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spacing w:line="360" w:lineRule="auto"/>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0.005%</w:t>
            </w:r>
            <w:r/>
          </w:p>
        </w:tc>
      </w:tr>
    </w:tbl>
    <w:p>
      <w:pPr>
        <w:pStyle w:val="868"/>
        <w:spacing w:line="360" w:lineRule="auto"/>
        <w:widowControl/>
        <w:rPr>
          <w:rFonts w:hint="eastAsia" w:ascii="宋体" w:hAnsi="宋体" w:cs="宋体"/>
          <w:sz w:val="24"/>
          <w:szCs w:val="24"/>
        </w:rPr>
      </w:pPr>
      <w:r>
        <w:rPr>
          <w:rFonts w:hint="eastAsia" w:ascii="宋体" w:hAnsi="宋体" w:cs="宋体"/>
          <w:sz w:val="24"/>
          <w:szCs w:val="24"/>
        </w:rPr>
        <w:t xml:space="preserve">说明：</w:t>
      </w:r>
      <w:bookmarkEnd w:id="23"/>
      <w:r/>
      <w:bookmarkEnd w:id="24"/>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1、按上表计算的收费为代理服务全过程的收费金额。</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2、代理服务费按差额定率累进法计算。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3、代理服务费基准金额(按差额定率累进法计算的)=中标金额(按差额定率累进法计算的)*费率(%)</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4、代理服务费应收取金额=代理服务费基准金额(按差额定率累进法计算的)的合计数。代理服务费最低收费金额为5000元，不足5000元的按5000元收取。</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5、定点类等无金额或事先不能计算出价格总额的项目，按中标(成交)金额100万元计算。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6、有分包(分标段)的按一个项目计算。</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w:t>
      </w:r>
      <w:r>
        <w:rPr>
          <w:rFonts w:hint="eastAsia" w:ascii="宋体" w:hAnsi="宋体" w:cs="宋体"/>
          <w:b/>
          <w:bCs/>
          <w:color w:val="000000"/>
          <w:sz w:val="24"/>
        </w:rPr>
        <w:t xml:space="preserve">根据苏财规[2026]1号文件有关规定，本项目预算已包含代理服务费部分，中标后代理服务费由中标人</w:t>
      </w:r>
      <w:r>
        <w:rPr>
          <w:rFonts w:hint="eastAsia" w:ascii="宋体" w:hAnsi="宋体" w:cs="宋体"/>
          <w:b/>
          <w:bCs/>
          <w:color w:val="000000"/>
          <w:sz w:val="24"/>
          <w:lang w:eastAsia="zh-CN"/>
        </w:rPr>
        <w:t xml:space="preserve">代为</w:t>
      </w:r>
      <w:r>
        <w:rPr>
          <w:rFonts w:hint="eastAsia" w:ascii="宋体" w:hAnsi="宋体" w:cs="宋体"/>
          <w:b/>
          <w:bCs/>
          <w:color w:val="000000"/>
          <w:sz w:val="24"/>
        </w:rPr>
        <w:t xml:space="preserve">支付（</w:t>
      </w:r>
      <w:r>
        <w:rPr>
          <w:rFonts w:hint="eastAsia" w:ascii="宋体" w:hAnsi="宋体" w:cs="宋体"/>
          <w:b/>
          <w:bCs/>
          <w:color w:val="000000"/>
          <w:sz w:val="24"/>
        </w:rPr>
        <w:t xml:space="preserve">本</w:t>
      </w:r>
      <w:r>
        <w:rPr>
          <w:rFonts w:hint="eastAsia" w:ascii="宋体" w:hAnsi="宋体" w:cs="宋体"/>
          <w:b/>
          <w:bCs/>
          <w:color w:val="000000"/>
          <w:sz w:val="24"/>
        </w:rPr>
        <w:t xml:space="preserve">次</w:t>
      </w:r>
      <w:r>
        <w:rPr>
          <w:rFonts w:hint="eastAsia" w:ascii="宋体" w:hAnsi="宋体" w:cs="宋体"/>
          <w:b/>
          <w:bCs/>
          <w:color w:val="000000"/>
          <w:sz w:val="24"/>
        </w:rPr>
        <w:t xml:space="preserve">代理</w:t>
      </w:r>
      <w:r>
        <w:rPr>
          <w:rFonts w:hint="eastAsia" w:ascii="宋体" w:hAnsi="宋体" w:cs="宋体"/>
          <w:b/>
          <w:bCs/>
          <w:color w:val="000000"/>
          <w:sz w:val="24"/>
        </w:rPr>
        <w:t xml:space="preserve">服务</w:t>
      </w:r>
      <w:r>
        <w:rPr>
          <w:rFonts w:hint="eastAsia" w:ascii="宋体" w:hAnsi="宋体" w:cs="宋体"/>
          <w:b/>
          <w:bCs/>
          <w:color w:val="000000"/>
          <w:sz w:val="24"/>
        </w:rPr>
        <w:t xml:space="preserve">费</w:t>
      </w:r>
      <w:r>
        <w:rPr>
          <w:rFonts w:hint="eastAsia" w:ascii="宋体" w:hAnsi="宋体" w:cs="宋体"/>
          <w:b/>
          <w:bCs/>
          <w:color w:val="000000"/>
          <w:sz w:val="24"/>
        </w:rPr>
        <w:t xml:space="preserve">9</w:t>
      </w:r>
      <w:r>
        <w:rPr>
          <w:rFonts w:hint="eastAsia" w:ascii="宋体" w:hAnsi="宋体" w:cs="宋体"/>
          <w:b/>
          <w:bCs/>
          <w:color w:val="000000"/>
          <w:sz w:val="24"/>
        </w:rPr>
        <w:t xml:space="preserve">折</w:t>
      </w:r>
      <w:r>
        <w:rPr>
          <w:rFonts w:hint="eastAsia" w:ascii="宋体" w:hAnsi="宋体" w:cs="宋体"/>
          <w:b/>
          <w:bCs/>
          <w:color w:val="000000"/>
          <w:sz w:val="24"/>
        </w:rPr>
        <w:t xml:space="preserve">收取</w:t>
      </w:r>
      <w:r>
        <w:rPr>
          <w:rFonts w:hint="eastAsia" w:ascii="宋体" w:hAnsi="宋体" w:cs="宋体"/>
          <w:b/>
          <w:bCs/>
          <w:color w:val="000000"/>
          <w:sz w:val="24"/>
        </w:rPr>
        <w:t xml:space="preserve">），各投标人在投标报价时应充分考虑在内</w:t>
      </w:r>
      <w:r>
        <w:rPr>
          <w:rFonts w:hint="eastAsia" w:ascii="宋体" w:hAnsi="宋体" w:cs="宋体"/>
          <w:color w:val="000000"/>
          <w:sz w:val="24"/>
        </w:rPr>
        <w:t xml:space="preserve">。</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8、账户信息：</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收款人：江苏标达建设工程管理有限公司 </w:t>
      </w:r>
      <w:r/>
    </w:p>
    <w:p>
      <w:pPr>
        <w:spacing w:line="360" w:lineRule="auto"/>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开户银行：工商银行睢宁支行 </w:t>
      </w:r>
      <w:r/>
    </w:p>
    <w:p>
      <w:pP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账号：1106026309210392109</w:t>
      </w:r>
      <w:r/>
    </w:p>
    <w:sectPr>
      <w:headerReference w:type="default" r:id="rId10"/>
      <w:footerReference w:type="default" r:id="rId14"/>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新宋体">
    <w:panose1 w:val="02010609030101010101"/>
  </w:font>
  <w:font w:name="仿宋">
    <w:panose1 w:val="02010609060101010101"/>
  </w:font>
  <w:font w:name="楷体_GB2312">
    <w:panose1 w:val="02010609060101010101"/>
  </w:font>
  <w:font w:name="仿宋_GB2312">
    <w:panose1 w:val="02010609060101010101"/>
  </w:font>
  <w:font w:name="黑体">
    <w:panose1 w:val="02010609060101010101"/>
  </w:font>
  <w:font w:name="Calibri">
    <w:panose1 w:val="020F0502020204030204"/>
  </w:font>
  <w:font w:name="Cambria">
    <w:panose1 w:val="02040503050406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rStyle w:val="864"/>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13</w:t>
                    </w:r>
                    <w:r>
                      <w:fldChar w:fldCharType="end"/>
                    </w:r>
                    <w:r>
                      <w:t xml:space="preserve"> 页</w:t>
                    </w:r>
                    <w:r/>
                  </w:p>
                </w:txbxContent>
              </v:textbox>
            </v:shape>
          </w:pict>
        </mc:Fallback>
      </mc:AlternateContent>
    </w:r>
    <w:r/>
  </w:p>
  <w:p>
    <w:pPr>
      <w:pStyle w:val="84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tabs>
        <w:tab w:val="clear" w:pos="4153" w:leader="none"/>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t xml:space="preserve">第 </w:t>
                    </w:r>
                    <w:r>
                      <w:fldChar w:fldCharType="begin"/>
                    </w:r>
                    <w:r>
                      <w:instrText xml:space="preserve"> PAGE  \* MERGEFORMAT </w:instrText>
                    </w:r>
                    <w:r>
                      <w:fldChar w:fldCharType="separate"/>
                    </w:r>
                    <w:r>
                      <w:t xml:space="preserve">26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widowControl/>
      <w:tabs>
        <w:tab w:val="center" w:pos="4153" w:leader="none"/>
        <w:tab w:val="right" w:pos="8306" w:leader="none"/>
      </w:tabs>
      <w:rPr>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7"/>
                          </w:pPr>
                          <w:r>
                            <w:fldChar w:fldCharType="begin"/>
                          </w:r>
                          <w:r>
                            <w:instrText xml:space="preserve"> PAGE  \* MERGEFORMAT </w:instrText>
                          </w:r>
                          <w:r>
                            <w:fldChar w:fldCharType="separate"/>
                          </w:r>
                          <w:r>
                            <w:t xml:space="preserve">59</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7"/>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pStyle w:val="815"/>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4">
    <w:name w:val="Heading 1"/>
    <w:basedOn w:val="813"/>
    <w:next w:val="813"/>
    <w:link w:val="884"/>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816">
    <w:name w:val="Heading 3"/>
    <w:basedOn w:val="813"/>
    <w:next w:val="813"/>
    <w:link w:val="886"/>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uiPriority w:val="0"/>
    <w:qFormat/>
    <w:pPr>
      <w:keepLines/>
      <w:keepNext/>
      <w:spacing w:before="280" w:after="290" w:line="372" w:lineRule="auto"/>
      <w:outlineLvl w:val="3"/>
    </w:pPr>
    <w:rPr>
      <w:rFonts w:ascii="Cambria" w:hAnsi="Cambria"/>
      <w:b/>
      <w:bCs/>
      <w:sz w:val="28"/>
      <w:szCs w:val="28"/>
    </w:rPr>
  </w:style>
  <w:style w:type="paragraph" w:styleId="818">
    <w:name w:val="Heading 5"/>
    <w:basedOn w:val="813"/>
    <w:next w:val="813"/>
    <w:uiPriority w:val="0"/>
    <w:qFormat/>
    <w:pPr>
      <w:keepLines/>
      <w:keepNext/>
      <w:spacing w:before="280" w:after="290" w:line="372" w:lineRule="auto"/>
      <w:outlineLvl w:val="4"/>
    </w:pPr>
    <w:rPr>
      <w:b/>
      <w:bCs/>
      <w:sz w:val="28"/>
      <w:szCs w:val="28"/>
    </w:rPr>
  </w:style>
  <w:style w:type="paragraph" w:styleId="819">
    <w:name w:val="Heading 6"/>
    <w:basedOn w:val="813"/>
    <w:next w:val="813"/>
    <w:link w:val="889"/>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90"/>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91"/>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92"/>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0"/>
    <w:semiHidden/>
    <w:qFormat/>
  </w:style>
  <w:style w:type="table" w:styleId="824" w:default="1">
    <w:name w:val="Normal Table"/>
    <w:uiPriority w:val="0"/>
    <w:semiHidden/>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27">
    <w:name w:val="index 5"/>
    <w:basedOn w:val="813"/>
    <w:next w:val="813"/>
    <w:uiPriority w:val="0"/>
    <w:qFormat/>
    <w:pPr>
      <w:ind w:left="798"/>
    </w:pPr>
    <w:rPr>
      <w:rFonts w:ascii="Calibri" w:hAnsi="Calibri"/>
    </w:rPr>
  </w:style>
  <w:style w:type="paragraph" w:styleId="828">
    <w:name w:val="Body Text"/>
    <w:basedOn w:val="813"/>
    <w:next w:val="829"/>
    <w:uiPriority w:val="99"/>
    <w:qFormat/>
    <w:pPr>
      <w:spacing w:after="120"/>
    </w:pPr>
    <w:rPr>
      <w:rFonts w:ascii="Calibri" w:hAnsi="Calibri"/>
    </w:rPr>
  </w:style>
  <w:style w:type="paragraph" w:styleId="829" w:customStyle="1">
    <w:name w:val="一级条标题"/>
    <w:basedOn w:val="830"/>
    <w:next w:val="8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30" w:customStyle="1">
    <w:name w:val="章标题"/>
    <w:basedOn w:val="831"/>
    <w:next w:val="837"/>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31" w:customStyle="1">
    <w:name w:val="正文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2" w:customStyle="1">
    <w:name w:val="正文文本缩进1"/>
    <w:basedOn w:val="833"/>
    <w:next w:val="835"/>
    <w:uiPriority w:val="0"/>
    <w:qFormat/>
    <w:pPr>
      <w:ind w:left="420"/>
      <w:spacing w:after="120"/>
    </w:pPr>
  </w:style>
  <w:style w:type="paragraph" w:styleId="833" w:customStyle="1">
    <w:name w:val="正文11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标题 21"/>
    <w:basedOn w:val="831"/>
    <w:next w:val="83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35" w:customStyle="1">
    <w:name w:val="寄信人地址1"/>
    <w:basedOn w:val="836"/>
    <w:uiPriority w:val="0"/>
    <w:qFormat/>
    <w:rPr>
      <w:rFonts w:ascii="Arial" w:hAnsi="Arial" w:eastAsia="Arial"/>
    </w:rPr>
  </w:style>
  <w:style w:type="paragraph" w:styleId="836" w:customStyle="1">
    <w:name w:val="正文12"/>
    <w:next w:val="834"/>
    <w:uiPriority w:val="0"/>
    <w:qFormat/>
    <w:rPr>
      <w:rFonts w:hint="default" w:ascii="Times New Roman" w:hAnsi="Times New Roman" w:eastAsia="宋体" w:cs="Times New Roman"/>
      <w:lang w:val="en-US" w:eastAsia="zh-CN" w:bidi="ar-SA"/>
    </w:rPr>
  </w:style>
  <w:style w:type="paragraph" w:styleId="837" w:customStyle="1">
    <w:name w:val="正文1"/>
    <w:basedOn w:val="831"/>
    <w:next w:val="838"/>
    <w:uiPriority w:val="0"/>
    <w:qFormat/>
    <w:pPr>
      <w:jc w:val="left"/>
      <w:spacing w:line="360" w:lineRule="atLeast"/>
    </w:pPr>
    <w:rPr>
      <w:rFonts w:ascii="宋体" w:hAnsiTheme="minorHAnsi" w:eastAsiaTheme="minorEastAsia" w:cstheme="minorBidi"/>
      <w:sz w:val="24"/>
      <w:szCs w:val="20"/>
    </w:rPr>
  </w:style>
  <w:style w:type="paragraph" w:styleId="838" w:customStyle="1">
    <w:name w:val="正文文本1"/>
    <w:basedOn w:val="831"/>
    <w:next w:val="829"/>
    <w:uiPriority w:val="0"/>
    <w:qFormat/>
    <w:pPr>
      <w:spacing w:after="120"/>
    </w:pPr>
  </w:style>
  <w:style w:type="paragraph" w:styleId="839" w:customStyle="1">
    <w:name w:val="段"/>
    <w:basedOn w:val="837"/>
    <w:next w:val="837"/>
    <w:uiPriority w:val="0"/>
    <w:qFormat/>
    <w:pPr>
      <w:ind w:firstLine="200"/>
      <w:widowControl/>
    </w:pPr>
    <w:rPr>
      <w:sz w:val="20"/>
    </w:rPr>
  </w:style>
  <w:style w:type="paragraph" w:styleId="840">
    <w:name w:val="Body Text Indent"/>
    <w:basedOn w:val="813"/>
    <w:next w:val="813"/>
    <w:uiPriority w:val="0"/>
    <w:qFormat/>
    <w:pPr>
      <w:ind w:left="420"/>
      <w:spacing w:after="120"/>
    </w:pPr>
    <w:rPr>
      <w:rFonts w:ascii="Calibri" w:hAnsi="Calibri"/>
    </w:rPr>
  </w:style>
  <w:style w:type="paragraph" w:styleId="841">
    <w:name w:val="Block Text"/>
    <w:basedOn w:val="813"/>
    <w:uiPriority w:val="99"/>
    <w:unhideWhenUsed/>
    <w:qFormat/>
    <w:pPr>
      <w:ind w:left="1440" w:right="1440"/>
      <w:spacing w:after="120"/>
    </w:pPr>
  </w:style>
  <w:style w:type="paragraph" w:styleId="842">
    <w:name w:val="index 4"/>
    <w:basedOn w:val="813"/>
    <w:next w:val="813"/>
    <w:uiPriority w:val="0"/>
    <w:qFormat/>
    <w:pPr>
      <w:ind w:left="600"/>
    </w:pPr>
  </w:style>
  <w:style w:type="paragraph" w:styleId="843">
    <w:name w:val="toc 5"/>
    <w:basedOn w:val="813"/>
    <w:next w:val="813"/>
    <w:uiPriority w:val="39"/>
    <w:unhideWhenUsed/>
    <w:qFormat/>
    <w:pPr>
      <w:ind w:left="1134" w:right="0" w:firstLine="0"/>
      <w:spacing w:after="57"/>
    </w:pPr>
  </w:style>
  <w:style w:type="paragraph" w:styleId="844">
    <w:name w:val="toc 3"/>
    <w:basedOn w:val="813"/>
    <w:next w:val="813"/>
    <w:uiPriority w:val="39"/>
    <w:unhideWhenUsed/>
    <w:qFormat/>
    <w:pPr>
      <w:ind w:left="567" w:right="0" w:firstLine="0"/>
      <w:spacing w:after="57"/>
    </w:pPr>
  </w:style>
  <w:style w:type="paragraph" w:styleId="845">
    <w:name w:val="toc 8"/>
    <w:basedOn w:val="813"/>
    <w:next w:val="813"/>
    <w:uiPriority w:val="39"/>
    <w:unhideWhenUsed/>
    <w:qFormat/>
    <w:pPr>
      <w:ind w:left="1984" w:right="0" w:firstLine="0"/>
      <w:spacing w:after="57"/>
    </w:pPr>
  </w:style>
  <w:style w:type="paragraph" w:styleId="846">
    <w:name w:val="endnote text"/>
    <w:basedOn w:val="813"/>
    <w:link w:val="1030"/>
    <w:uiPriority w:val="99"/>
    <w:semiHidden/>
    <w:unhideWhenUsed/>
    <w:qFormat/>
    <w:pPr>
      <w:spacing w:after="0" w:line="240" w:lineRule="auto"/>
    </w:pPr>
    <w:rPr>
      <w:sz w:val="20"/>
    </w:rPr>
  </w:style>
  <w:style w:type="paragraph" w:styleId="847">
    <w:name w:val="Footer"/>
    <w:basedOn w:val="813"/>
    <w:uiPriority w:val="0"/>
    <w:qFormat/>
    <w:pPr>
      <w:jc w:val="left"/>
      <w:tabs>
        <w:tab w:val="center" w:pos="4153" w:leader="none"/>
        <w:tab w:val="right" w:pos="8306" w:leader="none"/>
      </w:tabs>
    </w:pPr>
    <w:rPr>
      <w:sz w:val="18"/>
      <w:szCs w:val="18"/>
    </w:rPr>
  </w:style>
  <w:style w:type="paragraph" w:styleId="848">
    <w:name w:val="Header"/>
    <w:basedOn w:val="81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49">
    <w:name w:val="toc 1"/>
    <w:basedOn w:val="813"/>
    <w:next w:val="813"/>
    <w:uiPriority w:val="39"/>
    <w:qFormat/>
  </w:style>
  <w:style w:type="paragraph" w:styleId="850">
    <w:name w:val="toc 4"/>
    <w:basedOn w:val="813"/>
    <w:next w:val="813"/>
    <w:uiPriority w:val="39"/>
    <w:unhideWhenUsed/>
    <w:qFormat/>
    <w:pPr>
      <w:ind w:left="850" w:right="0" w:firstLine="0"/>
      <w:spacing w:after="57"/>
    </w:pPr>
  </w:style>
  <w:style w:type="paragraph" w:styleId="851">
    <w:name w:val="Subtitle"/>
    <w:basedOn w:val="813"/>
    <w:next w:val="813"/>
    <w:link w:val="896"/>
    <w:uiPriority w:val="11"/>
    <w:qFormat/>
    <w:pPr>
      <w:spacing w:before="200" w:after="200"/>
    </w:pPr>
    <w:rPr>
      <w:sz w:val="24"/>
      <w:szCs w:val="24"/>
    </w:rPr>
  </w:style>
  <w:style w:type="paragraph" w:styleId="852">
    <w:name w:val="footnote text"/>
    <w:basedOn w:val="813"/>
    <w:next w:val="827"/>
    <w:link w:val="1029"/>
    <w:uiPriority w:val="99"/>
    <w:semiHidden/>
    <w:unhideWhenUsed/>
    <w:qFormat/>
    <w:pPr>
      <w:spacing w:after="40" w:line="240" w:lineRule="auto"/>
    </w:pPr>
    <w:rPr>
      <w:sz w:val="18"/>
    </w:rPr>
  </w:style>
  <w:style w:type="paragraph" w:styleId="853">
    <w:name w:val="toc 6"/>
    <w:basedOn w:val="813"/>
    <w:next w:val="813"/>
    <w:uiPriority w:val="39"/>
    <w:unhideWhenUsed/>
    <w:qFormat/>
    <w:pPr>
      <w:ind w:left="1417" w:right="0" w:firstLine="0"/>
      <w:spacing w:after="57"/>
    </w:pPr>
  </w:style>
  <w:style w:type="paragraph" w:styleId="854">
    <w:name w:val="table of figures"/>
    <w:basedOn w:val="813"/>
    <w:next w:val="813"/>
    <w:uiPriority w:val="99"/>
    <w:unhideWhenUsed/>
    <w:qFormat/>
    <w:pPr>
      <w:spacing w:after="0" w:afterAutospacing="0"/>
    </w:pPr>
  </w:style>
  <w:style w:type="paragraph" w:styleId="855">
    <w:name w:val="toc 2"/>
    <w:basedOn w:val="813"/>
    <w:next w:val="813"/>
    <w:uiPriority w:val="39"/>
    <w:unhideWhenUsed/>
    <w:qFormat/>
    <w:pPr>
      <w:ind w:left="283" w:right="0" w:firstLine="0"/>
      <w:spacing w:after="57"/>
    </w:pPr>
  </w:style>
  <w:style w:type="paragraph" w:styleId="856">
    <w:name w:val="toc 9"/>
    <w:basedOn w:val="813"/>
    <w:next w:val="813"/>
    <w:uiPriority w:val="39"/>
    <w:unhideWhenUsed/>
    <w:qFormat/>
    <w:pPr>
      <w:ind w:left="2268" w:right="0" w:firstLine="0"/>
      <w:spacing w:after="57"/>
    </w:pPr>
  </w:style>
  <w:style w:type="paragraph" w:styleId="857">
    <w:name w:val="Body Text 2"/>
    <w:basedOn w:val="813"/>
    <w:uiPriority w:val="0"/>
    <w:qFormat/>
    <w:pPr>
      <w:jc w:val="center"/>
      <w:widowControl/>
    </w:pPr>
    <w:rPr>
      <w:rFonts w:ascii="楷体_GB2312" w:eastAsia="楷体_GB2312"/>
      <w:sz w:val="28"/>
      <w:szCs w:val="28"/>
    </w:rPr>
  </w:style>
  <w:style w:type="paragraph" w:styleId="858">
    <w:name w:val="Normal (Web)"/>
    <w:basedOn w:val="813"/>
    <w:uiPriority w:val="99"/>
    <w:qFormat/>
    <w:pPr>
      <w:jc w:val="left"/>
      <w:spacing w:before="100" w:beforeAutospacing="1" w:after="100" w:afterAutospacing="1"/>
      <w:widowControl/>
    </w:pPr>
    <w:rPr>
      <w:rFonts w:ascii="宋体" w:hAnsi="宋体" w:cs="宋体"/>
      <w:sz w:val="24"/>
    </w:rPr>
  </w:style>
  <w:style w:type="paragraph" w:styleId="859">
    <w:name w:val="Title"/>
    <w:basedOn w:val="813"/>
    <w:next w:val="813"/>
    <w:link w:val="895"/>
    <w:uiPriority w:val="10"/>
    <w:qFormat/>
    <w:pPr>
      <w:contextualSpacing/>
      <w:spacing w:before="300" w:after="200"/>
    </w:pPr>
    <w:rPr>
      <w:sz w:val="48"/>
      <w:szCs w:val="48"/>
    </w:rPr>
  </w:style>
  <w:style w:type="paragraph" w:styleId="860">
    <w:name w:val="Body Text First Indent"/>
    <w:basedOn w:val="828"/>
    <w:next w:val="861"/>
    <w:uiPriority w:val="0"/>
    <w:qFormat/>
    <w:pPr>
      <w:ind w:firstLine="420"/>
    </w:pPr>
  </w:style>
  <w:style w:type="paragraph" w:styleId="861">
    <w:name w:val="Body Text First Indent 2"/>
    <w:basedOn w:val="840"/>
    <w:next w:val="860"/>
    <w:uiPriority w:val="0"/>
    <w:qFormat/>
    <w:pPr>
      <w:ind w:firstLine="420"/>
      <w:spacing w:line="360" w:lineRule="auto"/>
    </w:pPr>
    <w:rPr>
      <w:color w:val="000000"/>
      <w:sz w:val="20"/>
    </w:rPr>
  </w:style>
  <w:style w:type="table" w:styleId="862">
    <w:name w:val="Table Grid"/>
    <w:basedOn w:val="824"/>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endnote reference"/>
    <w:basedOn w:val="823"/>
    <w:uiPriority w:val="99"/>
    <w:semiHidden/>
    <w:unhideWhenUsed/>
    <w:qFormat/>
    <w:rPr>
      <w:vertAlign w:val="superscript"/>
    </w:rPr>
  </w:style>
  <w:style w:type="character" w:styleId="864">
    <w:name w:val="page number"/>
    <w:basedOn w:val="823"/>
    <w:uiPriority w:val="0"/>
    <w:qFormat/>
  </w:style>
  <w:style w:type="character" w:styleId="865">
    <w:name w:val="Hyperlink"/>
    <w:uiPriority w:val="99"/>
    <w:unhideWhenUsed/>
    <w:qFormat/>
    <w:rPr>
      <w:color w:val="0563c1" w:themeColor="hyperlink"/>
      <w:u w:val="single"/>
      <w14:textFill>
        <w14:solidFill>
          <w14:schemeClr w14:val="hlink"/>
        </w14:solidFill>
      </w14:textFill>
    </w:rPr>
  </w:style>
  <w:style w:type="character" w:styleId="866">
    <w:name w:val="footnote reference"/>
    <w:basedOn w:val="823"/>
    <w:uiPriority w:val="99"/>
    <w:unhideWhenUsed/>
    <w:qFormat/>
    <w:rPr>
      <w:vertAlign w:val="superscript"/>
    </w:rPr>
  </w:style>
  <w:style w:type="paragraph" w:styleId="867" w:customStyle="1">
    <w:name w:val="文本块11"/>
    <w:basedOn w:val="836"/>
    <w:uiPriority w:val="0"/>
    <w:qFormat/>
    <w:pPr>
      <w:ind w:left="256" w:right="6" w:firstLine="624"/>
    </w:pPr>
    <w:rPr>
      <w:rFonts w:ascii="Arial" w:hAnsi="Arial" w:eastAsia="仿宋"/>
      <w:sz w:val="28"/>
    </w:rPr>
  </w:style>
  <w:style w:type="paragraph" w:styleId="868" w:customStyle="1">
    <w:name w:val="正文11"/>
    <w:next w:val="86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9" w:customStyle="1">
    <w:name w:val="标题 111"/>
    <w:basedOn w:val="868"/>
    <w:next w:val="868"/>
    <w:uiPriority w:val="0"/>
    <w:qFormat/>
    <w:pPr>
      <w:jc w:val="center"/>
      <w:keepLines/>
      <w:keepNext/>
      <w:spacing w:line="578" w:lineRule="auto"/>
      <w:outlineLvl w:val="0"/>
    </w:pPr>
    <w:rPr>
      <w:rFonts w:eastAsia="新宋体"/>
      <w:b/>
      <w:bCs/>
      <w:sz w:val="30"/>
      <w:szCs w:val="44"/>
    </w:rPr>
  </w:style>
  <w:style w:type="paragraph" w:styleId="870" w:customStyle="1">
    <w:name w:val="文本块1"/>
    <w:basedOn w:val="831"/>
    <w:uiPriority w:val="0"/>
    <w:qFormat/>
    <w:pPr>
      <w:ind w:left="420" w:right="33"/>
      <w:jc w:val="left"/>
    </w:pPr>
    <w:rPr>
      <w:rFonts w:ascii="Times New Roman" w:hAnsi="Times New Roman" w:eastAsia="宋体"/>
      <w:sz w:val="24"/>
      <w:szCs w:val="20"/>
    </w:rPr>
  </w:style>
  <w:style w:type="paragraph" w:styleId="871" w:customStyle="1">
    <w:name w:val="脚注文本1"/>
    <w:basedOn w:val="837"/>
    <w:next w:val="872"/>
    <w:uiPriority w:val="0"/>
    <w:qFormat/>
    <w:pPr>
      <w:jc w:val="left"/>
    </w:pPr>
    <w:rPr>
      <w:rFonts w:ascii="宋体" w:hAnsi="Arial" w:eastAsia="Times New Roman"/>
      <w:sz w:val="18"/>
      <w:szCs w:val="18"/>
    </w:rPr>
  </w:style>
  <w:style w:type="paragraph" w:styleId="872" w:customStyle="1">
    <w:name w:val="索引 51"/>
    <w:basedOn w:val="831"/>
    <w:next w:val="837"/>
    <w:uiPriority w:val="0"/>
    <w:qFormat/>
    <w:pPr>
      <w:ind w:left="800"/>
    </w:pPr>
    <w:rPr>
      <w:rFonts w:ascii="Calibri" w:hAnsi="Calibri"/>
      <w:sz w:val="22"/>
      <w:szCs w:val="22"/>
    </w:rPr>
  </w:style>
  <w:style w:type="paragraph" w:styleId="873" w:customStyle="1">
    <w:name w:val="目录 11"/>
    <w:basedOn w:val="836"/>
    <w:next w:val="836"/>
    <w:uiPriority w:val="0"/>
    <w:qFormat/>
    <w:pPr>
      <w:jc w:val="left"/>
      <w:spacing w:before="120" w:after="120"/>
    </w:pPr>
    <w:rPr>
      <w:rFonts w:ascii="Calibri" w:hAnsi="Calibri"/>
      <w:b/>
      <w:bCs/>
      <w:caps/>
      <w:sz w:val="20"/>
      <w:szCs w:val="20"/>
    </w:rPr>
  </w:style>
  <w:style w:type="paragraph" w:styleId="874" w:customStyle="1">
    <w:name w:val="样式 首行缩进:  2 字符"/>
    <w:basedOn w:val="813"/>
    <w:uiPriority w:val="99"/>
    <w:qFormat/>
    <w:pPr>
      <w:ind w:firstLine="560"/>
    </w:pPr>
    <w:rPr>
      <w:sz w:val="24"/>
    </w:rPr>
  </w:style>
  <w:style w:type="paragraph" w:styleId="875" w:customStyle="1">
    <w:name w:val="正文112"/>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正文首行缩进1"/>
    <w:basedOn w:val="877"/>
    <w:next w:val="878"/>
    <w:uiPriority w:val="0"/>
    <w:qFormat/>
    <w:pPr>
      <w:ind w:firstLine="420"/>
      <w:spacing w:after="120" w:line="240" w:lineRule="auto"/>
    </w:pPr>
    <w:rPr>
      <w:rFonts w:eastAsia="宋体"/>
      <w:sz w:val="21"/>
    </w:rPr>
  </w:style>
  <w:style w:type="paragraph" w:styleId="877" w:customStyle="1">
    <w:name w:val="正文文本11"/>
    <w:basedOn w:val="836"/>
    <w:next w:val="831"/>
    <w:uiPriority w:val="0"/>
    <w:qFormat/>
    <w:rPr>
      <w:rFonts w:ascii="仿宋_GB2312" w:eastAsia="仿宋_GB2312"/>
      <w:color w:val="000000"/>
      <w:sz w:val="24"/>
      <w:u w:val="single"/>
    </w:rPr>
  </w:style>
  <w:style w:type="paragraph" w:styleId="878" w:customStyle="1">
    <w:name w:val="正文首行缩进 211"/>
    <w:basedOn w:val="879"/>
    <w:next w:val="875"/>
    <w:uiPriority w:val="0"/>
    <w:qFormat/>
    <w:pPr>
      <w:ind w:firstLine="420"/>
    </w:pPr>
    <w:rPr>
      <w:sz w:val="24"/>
    </w:rPr>
  </w:style>
  <w:style w:type="paragraph" w:styleId="879" w:customStyle="1">
    <w:name w:val="正文文本缩进11"/>
    <w:basedOn w:val="875"/>
    <w:next w:val="875"/>
    <w:uiPriority w:val="0"/>
    <w:qFormat/>
    <w:pPr>
      <w:ind w:firstLine="425"/>
      <w:spacing w:line="360" w:lineRule="auto"/>
    </w:pPr>
  </w:style>
  <w:style w:type="paragraph" w:styleId="880" w:customStyle="1">
    <w:name w:val="正文首行缩进11"/>
    <w:basedOn w:val="838"/>
    <w:next w:val="878"/>
    <w:uiPriority w:val="0"/>
    <w:qFormat/>
    <w:pPr>
      <w:ind w:firstLine="420"/>
    </w:pPr>
    <w:rPr>
      <w:rFonts w:ascii="仿宋_GB2312" w:hAnsi="Times New Roman" w:eastAsia="仿宋_GB2312"/>
      <w:sz w:val="30"/>
      <w:szCs w:val="30"/>
    </w:rPr>
  </w:style>
  <w:style w:type="paragraph" w:styleId="881" w:customStyle="1">
    <w:name w:val="正文首行缩进 22"/>
    <w:basedOn w:val="882"/>
    <w:next w:val="875"/>
    <w:uiPriority w:val="0"/>
    <w:qFormat/>
    <w:pPr>
      <w:ind w:left="0" w:firstLine="420"/>
      <w:spacing w:after="0" w:line="360" w:lineRule="auto"/>
    </w:pPr>
    <w:rPr>
      <w:rFonts w:ascii="宋体" w:hAnsi="宋体"/>
      <w:sz w:val="20"/>
      <w:szCs w:val="20"/>
    </w:rPr>
  </w:style>
  <w:style w:type="paragraph" w:styleId="882" w:customStyle="1">
    <w:name w:val="正文文本缩进2"/>
    <w:basedOn w:val="875"/>
    <w:uiPriority w:val="0"/>
    <w:qFormat/>
    <w:pPr>
      <w:ind w:left="420"/>
      <w:spacing w:after="120"/>
    </w:pPr>
  </w:style>
  <w:style w:type="paragraph" w:styleId="883" w:customStyle="1">
    <w:name w:val="标题 41"/>
    <w:basedOn w:val="837"/>
    <w:next w:val="868"/>
    <w:uiPriority w:val="9"/>
    <w:unhideWhenUsed/>
    <w:qFormat/>
    <w:pPr>
      <w:keepLines/>
      <w:keepNext/>
      <w:spacing w:before="320"/>
      <w:outlineLvl w:val="3"/>
    </w:pPr>
    <w:rPr>
      <w:rFonts w:ascii="Arial" w:hAnsi="Arial" w:eastAsia="Arial" w:cs="Arial"/>
      <w:b/>
      <w:bCs/>
      <w:sz w:val="26"/>
      <w:szCs w:val="26"/>
    </w:rPr>
  </w:style>
  <w:style w:type="character" w:styleId="884" w:customStyle="1">
    <w:name w:val="Heading 1 Char"/>
    <w:basedOn w:val="823"/>
    <w:link w:val="814"/>
    <w:uiPriority w:val="9"/>
    <w:qFormat/>
    <w:rPr>
      <w:rFonts w:ascii="Arial" w:hAnsi="Arial" w:eastAsia="Arial" w:cs="Arial"/>
      <w:sz w:val="40"/>
      <w:szCs w:val="40"/>
    </w:rPr>
  </w:style>
  <w:style w:type="character" w:styleId="885" w:customStyle="1">
    <w:name w:val="Heading 2 Char"/>
    <w:basedOn w:val="823"/>
    <w:uiPriority w:val="9"/>
    <w:qFormat/>
    <w:rPr>
      <w:rFonts w:ascii="Arial" w:hAnsi="Arial" w:eastAsia="Arial" w:cs="Arial"/>
      <w:sz w:val="34"/>
    </w:rPr>
  </w:style>
  <w:style w:type="character" w:styleId="886" w:customStyle="1">
    <w:name w:val="Heading 3 Char"/>
    <w:basedOn w:val="823"/>
    <w:link w:val="816"/>
    <w:uiPriority w:val="9"/>
    <w:qFormat/>
    <w:rPr>
      <w:rFonts w:ascii="Arial" w:hAnsi="Arial" w:eastAsia="Arial" w:cs="Arial"/>
      <w:sz w:val="30"/>
      <w:szCs w:val="30"/>
    </w:rPr>
  </w:style>
  <w:style w:type="character" w:styleId="887" w:customStyle="1">
    <w:name w:val="Heading 4 Char"/>
    <w:basedOn w:val="823"/>
    <w:uiPriority w:val="9"/>
    <w:qFormat/>
    <w:rPr>
      <w:rFonts w:ascii="Arial" w:hAnsi="Arial" w:eastAsia="Arial" w:cs="Arial"/>
      <w:b/>
      <w:bCs/>
      <w:sz w:val="26"/>
      <w:szCs w:val="26"/>
    </w:rPr>
  </w:style>
  <w:style w:type="character" w:styleId="888" w:customStyle="1">
    <w:name w:val="Heading 5 Char"/>
    <w:basedOn w:val="823"/>
    <w:uiPriority w:val="9"/>
    <w:qFormat/>
    <w:rPr>
      <w:rFonts w:ascii="Arial" w:hAnsi="Arial" w:eastAsia="Arial" w:cs="Arial"/>
      <w:b/>
      <w:bCs/>
      <w:sz w:val="24"/>
      <w:szCs w:val="24"/>
    </w:rPr>
  </w:style>
  <w:style w:type="character" w:styleId="889" w:customStyle="1">
    <w:name w:val="Heading 6 Char"/>
    <w:basedOn w:val="823"/>
    <w:link w:val="819"/>
    <w:uiPriority w:val="9"/>
    <w:qFormat/>
    <w:rPr>
      <w:rFonts w:ascii="Arial" w:hAnsi="Arial" w:eastAsia="Arial" w:cs="Arial"/>
      <w:b/>
      <w:bCs/>
      <w:sz w:val="22"/>
      <w:szCs w:val="22"/>
    </w:rPr>
  </w:style>
  <w:style w:type="character" w:styleId="890" w:customStyle="1">
    <w:name w:val="Heading 7 Char"/>
    <w:basedOn w:val="823"/>
    <w:link w:val="820"/>
    <w:uiPriority w:val="9"/>
    <w:qFormat/>
    <w:rPr>
      <w:rFonts w:ascii="Arial" w:hAnsi="Arial" w:eastAsia="Arial" w:cs="Arial"/>
      <w:b/>
      <w:bCs/>
      <w:i/>
      <w:iCs/>
      <w:sz w:val="22"/>
      <w:szCs w:val="22"/>
    </w:rPr>
  </w:style>
  <w:style w:type="character" w:styleId="891" w:customStyle="1">
    <w:name w:val="Heading 8 Char"/>
    <w:basedOn w:val="823"/>
    <w:link w:val="821"/>
    <w:uiPriority w:val="9"/>
    <w:qFormat/>
    <w:rPr>
      <w:rFonts w:ascii="Arial" w:hAnsi="Arial" w:eastAsia="Arial" w:cs="Arial"/>
      <w:i/>
      <w:iCs/>
      <w:sz w:val="22"/>
      <w:szCs w:val="22"/>
    </w:rPr>
  </w:style>
  <w:style w:type="character" w:styleId="892" w:customStyle="1">
    <w:name w:val="Heading 9 Char"/>
    <w:basedOn w:val="823"/>
    <w:link w:val="822"/>
    <w:uiPriority w:val="9"/>
    <w:qFormat/>
    <w:rPr>
      <w:rFonts w:ascii="Arial" w:hAnsi="Arial" w:eastAsia="Arial" w:cs="Arial"/>
      <w:i/>
      <w:iCs/>
      <w:sz w:val="21"/>
      <w:szCs w:val="21"/>
    </w:rPr>
  </w:style>
  <w:style w:type="paragraph" w:styleId="893">
    <w:name w:val="List Paragraph"/>
    <w:basedOn w:val="813"/>
    <w:uiPriority w:val="34"/>
    <w:qFormat/>
    <w:pPr>
      <w:contextualSpacing/>
      <w:ind w:left="720"/>
    </w:pPr>
  </w:style>
  <w:style w:type="paragraph" w:styleId="894">
    <w:name w:val="No Spacing"/>
    <w:uiPriority w:val="1"/>
    <w:qFormat/>
    <w:pPr>
      <w:spacing w:before="0" w:after="0" w:line="240" w:lineRule="auto"/>
    </w:pPr>
    <w:rPr>
      <w:rFonts w:hint="default" w:asciiTheme="minorHAnsi" w:hAnsiTheme="minorHAnsi" w:eastAsiaTheme="minorEastAsia" w:cstheme="minorBidi"/>
    </w:rPr>
  </w:style>
  <w:style w:type="character" w:styleId="895" w:customStyle="1">
    <w:name w:val="Title Char"/>
    <w:basedOn w:val="823"/>
    <w:link w:val="859"/>
    <w:uiPriority w:val="10"/>
    <w:qFormat/>
    <w:rPr>
      <w:sz w:val="48"/>
      <w:szCs w:val="48"/>
    </w:rPr>
  </w:style>
  <w:style w:type="character" w:styleId="896" w:customStyle="1">
    <w:name w:val="Subtitle Char"/>
    <w:basedOn w:val="823"/>
    <w:link w:val="851"/>
    <w:uiPriority w:val="11"/>
    <w:qFormat/>
    <w:rPr>
      <w:sz w:val="24"/>
      <w:szCs w:val="24"/>
    </w:rPr>
  </w:style>
  <w:style w:type="paragraph" w:styleId="897">
    <w:name w:val="Quote"/>
    <w:basedOn w:val="813"/>
    <w:next w:val="813"/>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13"/>
    <w:next w:val="813"/>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basedOn w:val="823"/>
    <w:uiPriority w:val="99"/>
    <w:qFormat/>
  </w:style>
  <w:style w:type="character" w:styleId="902" w:customStyle="1">
    <w:name w:val="Footer Char"/>
    <w:basedOn w:val="823"/>
    <w:uiPriority w:val="99"/>
    <w:qFormat/>
  </w:style>
  <w:style w:type="character" w:styleId="903" w:customStyle="1">
    <w:name w:val="Caption Char"/>
    <w:uiPriority w:val="99"/>
    <w:qFormat/>
  </w:style>
  <w:style w:type="table" w:styleId="904" w:customStyle="1">
    <w:name w:val="Table Grid Light"/>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5" w:customStyle="1">
    <w:name w:val="Plain Table 1"/>
    <w:basedOn w:val="8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basedOn w:val="8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basedOn w:val="8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basedOn w:val="8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7" w:customStyle="1">
    <w:name w:val="Grid Table 2"/>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4" w:customStyle="1">
    <w:name w:val="Grid Table 3"/>
    <w:basedOn w:val="8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2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2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2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2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2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2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4"/>
    <w:basedOn w:val="8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2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33" w:customStyle="1">
    <w:name w:val="Grid Table 4 - Accent 2"/>
    <w:basedOn w:val="82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4" w:customStyle="1">
    <w:name w:val="Grid Table 4 - Accent 3"/>
    <w:basedOn w:val="82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5" w:customStyle="1">
    <w:name w:val="Grid Table 4 - Accent 4"/>
    <w:basedOn w:val="82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6" w:customStyle="1">
    <w:name w:val="Grid Table 4 - Accent 5"/>
    <w:basedOn w:val="82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37" w:customStyle="1">
    <w:name w:val="Grid Table 4 - Accent 6"/>
    <w:basedOn w:val="82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8" w:customStyle="1">
    <w:name w:val="Grid Table 5 Dark"/>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40" w:customStyle="1">
    <w:name w:val="Grid Table 5 Dark - Accent 2"/>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1" w:customStyle="1">
    <w:name w:val="Grid Table 5 Dark - Accent 3"/>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2" w:customStyle="1">
    <w:name w:val="Grid Table 5 Dark- Accent 4"/>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3" w:customStyle="1">
    <w:name w:val="Grid Table 5 Dark - Accent 5"/>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44" w:customStyle="1">
    <w:name w:val="Grid Table 5 Dark - Accent 6"/>
    <w:basedOn w:val="8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5" w:customStyle="1">
    <w:name w:val="Grid Table 6 Colorful"/>
    <w:basedOn w:val="8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2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2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49" w:customStyle="1">
    <w:name w:val="Grid Table 6 Colorful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2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1" w:customStyle="1">
    <w:name w:val="Grid Table 6 Colorful - Accent 6"/>
    <w:basedOn w:val="82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52" w:customStyle="1">
    <w:name w:val="Grid Table 7 Colorful"/>
    <w:basedOn w:val="8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2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2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2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2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2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2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9" w:customStyle="1">
    <w:name w:val="List Table 1 Light"/>
    <w:basedOn w:val="8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2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2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2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2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2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2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List Table 2"/>
    <w:basedOn w:val="8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2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68" w:customStyle="1">
    <w:name w:val="List Table 2 - Accent 2"/>
    <w:basedOn w:val="82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9" w:customStyle="1">
    <w:name w:val="List Table 2 - Accent 3"/>
    <w:basedOn w:val="82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0" w:customStyle="1">
    <w:name w:val="List Table 2 - Accent 4"/>
    <w:basedOn w:val="82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1" w:customStyle="1">
    <w:name w:val="List Table 2 - Accent 5"/>
    <w:basedOn w:val="82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72" w:customStyle="1">
    <w:name w:val="List Table 2 - Accent 6"/>
    <w:basedOn w:val="82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3" w:customStyle="1">
    <w:name w:val="List Table 3"/>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2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75" w:customStyle="1">
    <w:name w:val="List Table 3 - Accent 2"/>
    <w:basedOn w:val="82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2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2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2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2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0" w:customStyle="1">
    <w:name w:val="List Table 4"/>
    <w:basedOn w:val="8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2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2" w:customStyle="1">
    <w:name w:val="List Table 4 - Accent 2"/>
    <w:basedOn w:val="82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3" w:customStyle="1">
    <w:name w:val="List Table 4 - Accent 3"/>
    <w:basedOn w:val="82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4" w:customStyle="1">
    <w:name w:val="List Table 4 - Accent 4"/>
    <w:basedOn w:val="82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5" w:customStyle="1">
    <w:name w:val="List Table 4 - Accent 5"/>
    <w:basedOn w:val="82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86" w:customStyle="1">
    <w:name w:val="List Table 4 - Accent 6"/>
    <w:basedOn w:val="82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7" w:customStyle="1">
    <w:name w:val="List Table 5 Dark"/>
    <w:basedOn w:val="8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2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2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2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2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2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2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6 Colorful"/>
    <w:basedOn w:val="8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2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96" w:customStyle="1">
    <w:name w:val="List Table 6 Colorful - Accent 2"/>
    <w:basedOn w:val="82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7" w:customStyle="1">
    <w:name w:val="List Table 6 Colorful - Accent 3"/>
    <w:basedOn w:val="82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8" w:customStyle="1">
    <w:name w:val="List Table 6 Colorful - Accent 4"/>
    <w:basedOn w:val="82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9" w:customStyle="1">
    <w:name w:val="List Table 6 Colorful - Accent 5"/>
    <w:basedOn w:val="82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00" w:customStyle="1">
    <w:name w:val="List Table 6 Colorful - Accent 6"/>
    <w:basedOn w:val="82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1" w:customStyle="1">
    <w:name w:val="List Table 7 Colorful"/>
    <w:basedOn w:val="8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2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2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2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2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2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2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0" w:customStyle="1">
    <w:name w:val="Lined - Accent 2"/>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1" w:customStyle="1">
    <w:name w:val="Lined - Accent 3"/>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2" w:customStyle="1">
    <w:name w:val="Lined - Accent 4"/>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3" w:customStyle="1">
    <w:name w:val="Lined - Accent 5"/>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14" w:customStyle="1">
    <w:name w:val="Lined - Accent 6"/>
    <w:basedOn w:val="8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5" w:customStyle="1">
    <w:name w:val="Bordered &amp; Lined - Accent"/>
    <w:basedOn w:val="8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2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17" w:customStyle="1">
    <w:name w:val="Bordered &amp; Lined - Accent 2"/>
    <w:basedOn w:val="82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8" w:customStyle="1">
    <w:name w:val="Bordered &amp; Lined - Accent 3"/>
    <w:basedOn w:val="82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9" w:customStyle="1">
    <w:name w:val="Bordered &amp; Lined - Accent 4"/>
    <w:basedOn w:val="82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0" w:customStyle="1">
    <w:name w:val="Bordered &amp; Lined - Accent 5"/>
    <w:basedOn w:val="82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1" w:customStyle="1">
    <w:name w:val="Bordered &amp; Lined - Accent 6"/>
    <w:basedOn w:val="82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2" w:customStyle="1">
    <w:name w:val="Bordered"/>
    <w:basedOn w:val="8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2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24" w:customStyle="1">
    <w:name w:val="Bordered - Accent 2"/>
    <w:basedOn w:val="82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5" w:customStyle="1">
    <w:name w:val="Bordered - Accent 3"/>
    <w:basedOn w:val="82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6" w:customStyle="1">
    <w:name w:val="Bordered - Accent 4"/>
    <w:basedOn w:val="82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7" w:customStyle="1">
    <w:name w:val="Bordered - Accent 5"/>
    <w:basedOn w:val="82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28" w:customStyle="1">
    <w:name w:val="Bordered - Accent 6"/>
    <w:basedOn w:val="82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9" w:customStyle="1">
    <w:name w:val="Footnote Text Char"/>
    <w:link w:val="852"/>
    <w:uiPriority w:val="99"/>
    <w:qFormat/>
    <w:rPr>
      <w:sz w:val="18"/>
    </w:rPr>
  </w:style>
  <w:style w:type="character" w:styleId="1030" w:customStyle="1">
    <w:name w:val="Endnote Text Char"/>
    <w:link w:val="846"/>
    <w:uiPriority w:val="99"/>
    <w:qFormat/>
    <w:rPr>
      <w:sz w:val="20"/>
    </w:rPr>
  </w:style>
  <w:style w:type="paragraph" w:styleId="1031" w:customStyle="1">
    <w:name w:val="TOC Heading"/>
    <w:uiPriority w:val="39"/>
    <w:unhideWhenUsed/>
    <w:qFormat/>
    <w:rPr>
      <w:rFonts w:hint="default" w:asciiTheme="minorHAnsi" w:hAnsiTheme="minorHAnsi" w:eastAsiaTheme="minorEastAsia" w:cstheme="minorBidi"/>
    </w:rPr>
  </w:style>
  <w:style w:type="paragraph" w:styleId="1032" w:customStyle="1">
    <w:name w:val="正文首行缩进 21"/>
    <w:basedOn w:val="832"/>
    <w:next w:val="831"/>
    <w:uiPriority w:val="0"/>
    <w:qFormat/>
    <w:pPr>
      <w:ind w:firstLine="420"/>
    </w:pPr>
  </w:style>
  <w:style w:type="paragraph" w:styleId="1033" w:customStyle="1">
    <w:name w:val="WPSOffice手动目录 1"/>
    <w:uiPriority w:val="0"/>
    <w:qFormat/>
    <w:rPr>
      <w:rFonts w:hint="default" w:ascii="Times New Roman" w:hAnsi="Times New Roman" w:eastAsia="宋体" w:cs="Times New Roman"/>
      <w:sz w:val="20"/>
      <w:szCs w:val="20"/>
    </w:rPr>
  </w:style>
  <w:style w:type="character" w:styleId="1034" w:customStyle="1">
    <w:name w:val="NormalCharacter"/>
    <w:link w:val="813"/>
    <w:uiPriority w:val="0"/>
    <w:semiHidden/>
    <w:qFormat/>
    <w:rPr>
      <w:rFonts w:hint="default" w:ascii="Times New Roman" w:hAnsi="Times New Roman" w:eastAsia="宋体" w:cs="Times New Roman"/>
      <w:sz w:val="21"/>
      <w:szCs w:val="24"/>
      <w:lang w:val="en-US" w:eastAsia="zh-CN" w:bidi="ar-SA"/>
    </w:rPr>
  </w:style>
  <w:style w:type="paragraph" w:styleId="1035" w:customStyle="1">
    <w:name w:val="文本块111"/>
    <w:basedOn w:val="813"/>
    <w:uiPriority w:val="99"/>
    <w:unhideWhenUsed/>
    <w:qFormat/>
    <w:pPr>
      <w:ind w:left="1440" w:right="1440"/>
      <w:spacing w:after="120"/>
    </w:pPr>
  </w:style>
  <w:style w:type="paragraph" w:styleId="1036"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37" w:customStyle="1">
    <w:name w:val="信息标题1"/>
    <w:basedOn w:val="813"/>
    <w:next w:val="103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38" w:customStyle="1">
    <w:name w:val="正文文本12"/>
    <w:basedOn w:val="813"/>
    <w:next w:val="813"/>
    <w:uiPriority w:val="99"/>
    <w:qFormat/>
    <w:pPr>
      <w:spacing w:after="120"/>
    </w:pPr>
  </w:style>
  <w:style w:type="paragraph" w:styleId="1039" w:customStyle="1">
    <w:name w:val="寄信人地址11"/>
    <w:basedOn w:val="868"/>
    <w:uiPriority w:val="0"/>
    <w:qFormat/>
    <w:rPr>
      <w:rFonts w:ascii="Arial" w:hAnsi="Arial"/>
    </w:rPr>
  </w:style>
  <w:style w:type="character" w:styleId="1040" w:customStyle="1">
    <w:name w:val="NormalCharacter1"/>
    <w:link w:val="813"/>
    <w:uiPriority w:val="0"/>
    <w:semiHidden/>
    <w:qFormat/>
    <w:rPr>
      <w:rFonts w:ascii="Times New Roman" w:hAnsi="Times New Roman" w:eastAsia="宋体" w:cs="Times New Roman"/>
      <w:sz w:val="21"/>
      <w:szCs w:val="24"/>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浪迹天涯</dc:creator>
  <cp:lastModifiedBy>杨钰</cp:lastModifiedBy>
  <cp:revision>16</cp:revision>
  <dcterms:created xsi:type="dcterms:W3CDTF">2023-07-07T07:59:00Z</dcterms:created>
  <dcterms:modified xsi:type="dcterms:W3CDTF">2026-06-01T02:47:53Z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C7EF3F5DC7F549CA8C6996B41BBCA9F0_13</vt:lpwstr>
  </property>
  <property fmtid="{D5CDD505-2E9C-101B-9397-08002B2CF9AE}" pid="4" name="KSOTemplateDocerSaveRecord">
    <vt:lpwstr>eyJoZGlkIjoiYTE1YTIzMmQxZjZkZjVkODA1MjU5N2IwNDVlZGUwMTUiLCJ1c2VySWQiOiIxMTI0NDc5MzIxIn0=</vt:lpwstr>
  </property>
</Properties>
</file>